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2785110</wp:posOffset>
            </wp:positionH>
            <wp:positionV relativeFrom="paragraph">
              <wp:posOffset>-545600</wp:posOffset>
            </wp:positionV>
            <wp:extent cx="552450" cy="7875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753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1E1EC4" w:rsidRDefault="001E1EC4" w:rsidP="007A2D55">
      <w:pPr>
        <w:pStyle w:val="1"/>
      </w:pPr>
    </w:p>
    <w:p w:rsidR="007A2D55" w:rsidRPr="0047436D" w:rsidRDefault="007A2D55" w:rsidP="007A2D55">
      <w:pPr>
        <w:pStyle w:val="1"/>
        <w:rPr>
          <w:sz w:val="28"/>
          <w:szCs w:val="28"/>
        </w:rPr>
      </w:pPr>
      <w:r w:rsidRPr="0047436D">
        <w:rPr>
          <w:sz w:val="28"/>
          <w:szCs w:val="28"/>
        </w:rPr>
        <w:t>ПОСТАНОВЛЕНИЕ</w:t>
      </w:r>
    </w:p>
    <w:p w:rsidR="007A2D55" w:rsidRPr="003D035C" w:rsidRDefault="00F74541" w:rsidP="007A2D55">
      <w:pPr>
        <w:spacing w:before="14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0703">
        <w:rPr>
          <w:b/>
          <w:sz w:val="28"/>
          <w:szCs w:val="28"/>
        </w:rPr>
        <w:t>9</w:t>
      </w:r>
      <w:r w:rsidR="00732F5B" w:rsidRPr="003D035C">
        <w:rPr>
          <w:b/>
          <w:sz w:val="28"/>
          <w:szCs w:val="28"/>
        </w:rPr>
        <w:t xml:space="preserve"> </w:t>
      </w:r>
      <w:r w:rsidR="00260703">
        <w:rPr>
          <w:b/>
          <w:sz w:val="28"/>
          <w:szCs w:val="28"/>
        </w:rPr>
        <w:t>июн</w:t>
      </w:r>
      <w:r>
        <w:rPr>
          <w:b/>
          <w:sz w:val="28"/>
          <w:szCs w:val="28"/>
        </w:rPr>
        <w:t>я</w:t>
      </w:r>
      <w:r w:rsidR="00732F5B" w:rsidRPr="003D035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="00732F5B" w:rsidRPr="003D035C">
        <w:rPr>
          <w:b/>
          <w:sz w:val="28"/>
          <w:szCs w:val="28"/>
        </w:rPr>
        <w:t xml:space="preserve"> года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732F5B" w:rsidRPr="003D035C">
        <w:rPr>
          <w:b/>
          <w:sz w:val="28"/>
          <w:szCs w:val="28"/>
        </w:rPr>
        <w:t xml:space="preserve">     </w:t>
      </w:r>
      <w:r w:rsidR="00E465EF" w:rsidRPr="003D035C">
        <w:rPr>
          <w:b/>
          <w:sz w:val="28"/>
          <w:szCs w:val="28"/>
        </w:rPr>
        <w:t xml:space="preserve">  № </w:t>
      </w:r>
      <w:r w:rsidR="00A85D43">
        <w:rPr>
          <w:b/>
          <w:sz w:val="28"/>
          <w:szCs w:val="28"/>
        </w:rPr>
        <w:t>6</w:t>
      </w:r>
      <w:r w:rsidR="00260703">
        <w:rPr>
          <w:b/>
          <w:sz w:val="28"/>
          <w:szCs w:val="28"/>
        </w:rPr>
        <w:t>3</w:t>
      </w:r>
      <w:r w:rsidR="003478FD" w:rsidRPr="003D035C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</w:p>
    <w:p w:rsidR="00732F5B" w:rsidRPr="003D035C" w:rsidRDefault="00732F5B" w:rsidP="007A2D55">
      <w:pPr>
        <w:spacing w:before="140"/>
        <w:rPr>
          <w:b/>
          <w:sz w:val="28"/>
          <w:szCs w:val="28"/>
        </w:rPr>
      </w:pPr>
      <w:r w:rsidRPr="003D035C">
        <w:rPr>
          <w:b/>
          <w:sz w:val="28"/>
          <w:szCs w:val="28"/>
        </w:rPr>
        <w:t>с. Мостовое</w:t>
      </w:r>
    </w:p>
    <w:p w:rsidR="0047436D" w:rsidRDefault="0047436D" w:rsidP="00260703">
      <w:pPr>
        <w:ind w:right="3968"/>
        <w:jc w:val="both"/>
        <w:rPr>
          <w:b/>
          <w:i/>
          <w:sz w:val="28"/>
          <w:szCs w:val="28"/>
        </w:rPr>
      </w:pPr>
    </w:p>
    <w:p w:rsidR="00E465EF" w:rsidRPr="0023334F" w:rsidRDefault="00F74541" w:rsidP="00260703">
      <w:pPr>
        <w:ind w:right="396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</w:t>
      </w:r>
      <w:r w:rsidR="0023334F" w:rsidRPr="0023334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утверждении</w:t>
      </w:r>
      <w:r w:rsidR="00E465EF">
        <w:rPr>
          <w:b/>
          <w:i/>
          <w:sz w:val="28"/>
          <w:szCs w:val="28"/>
        </w:rPr>
        <w:t xml:space="preserve"> </w:t>
      </w:r>
      <w:r w:rsidR="00260703">
        <w:rPr>
          <w:b/>
          <w:i/>
          <w:sz w:val="28"/>
          <w:szCs w:val="28"/>
        </w:rPr>
        <w:t>Порядка принятия и исполнения решения о применении бюджетных</w:t>
      </w:r>
      <w:bookmarkStart w:id="0" w:name="_GoBack"/>
      <w:bookmarkEnd w:id="0"/>
      <w:r w:rsidR="00260703">
        <w:rPr>
          <w:b/>
          <w:i/>
          <w:sz w:val="28"/>
          <w:szCs w:val="28"/>
        </w:rPr>
        <w:t xml:space="preserve"> мер принуждения</w:t>
      </w:r>
    </w:p>
    <w:p w:rsidR="0023334F" w:rsidRPr="004F73A2" w:rsidRDefault="0023334F" w:rsidP="0023334F">
      <w:pPr>
        <w:jc w:val="both"/>
        <w:rPr>
          <w:sz w:val="28"/>
          <w:szCs w:val="28"/>
        </w:rPr>
      </w:pPr>
    </w:p>
    <w:p w:rsidR="002261CC" w:rsidRDefault="0023334F" w:rsidP="002E0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260703" w:rsidRPr="00260703">
        <w:rPr>
          <w:sz w:val="28"/>
          <w:szCs w:val="28"/>
        </w:rPr>
        <w:t>В соответствии с ч. 2  статьи  306.3 Бюджетног</w:t>
      </w:r>
      <w:r w:rsidR="00260703">
        <w:rPr>
          <w:sz w:val="28"/>
          <w:szCs w:val="28"/>
        </w:rPr>
        <w:t xml:space="preserve">о кодекса Российской Федерации, </w:t>
      </w:r>
      <w:r w:rsidR="00260703" w:rsidRPr="00260703">
        <w:rPr>
          <w:sz w:val="28"/>
          <w:szCs w:val="28"/>
        </w:rPr>
        <w:t>Постановлением Правительства Российской Федерации от 24.10.2018  № 1268 «Об утверждении общих требований к установлению случаев и условий продления срока исполнения бюджетной меры принуждения», Постановлением Правительства Российской Федерации от 07.02.2019г. № 91 «Об утверждении правил принятия финансовыми органами решений о применении бюджетных мер принуждения, решений об изменений решений о применении бюджетных</w:t>
      </w:r>
      <w:proofErr w:type="gramEnd"/>
      <w:r w:rsidR="00260703" w:rsidRPr="00260703">
        <w:rPr>
          <w:sz w:val="28"/>
          <w:szCs w:val="28"/>
        </w:rPr>
        <w:t xml:space="preserve"> мер принуждения, решений об отмене решений о применении бюджетных мер принуждения или решений об отказе в применении бюджетных мер принуждения», руководствуясь Уставом </w:t>
      </w:r>
      <w:r w:rsidRPr="002D0983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Железнодорожненское</w:t>
      </w:r>
      <w:proofErr w:type="spellEnd"/>
      <w:r w:rsidRPr="002D0983">
        <w:rPr>
          <w:sz w:val="28"/>
          <w:szCs w:val="28"/>
        </w:rPr>
        <w:t xml:space="preserve"> сельское поселение Бахчисарайского района Республики Крым</w:t>
      </w:r>
      <w:r w:rsidR="00F7361A">
        <w:rPr>
          <w:sz w:val="28"/>
          <w:szCs w:val="28"/>
        </w:rPr>
        <w:t xml:space="preserve">, </w:t>
      </w:r>
    </w:p>
    <w:p w:rsidR="0023334F" w:rsidRPr="002D0983" w:rsidRDefault="002E0C9F" w:rsidP="002E0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334F" w:rsidRDefault="0023334F" w:rsidP="0023334F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>ПОСТАНОВЛЯЮ:</w:t>
      </w:r>
    </w:p>
    <w:p w:rsidR="0023334F" w:rsidRDefault="0023334F" w:rsidP="0023334F">
      <w:pPr>
        <w:jc w:val="both"/>
        <w:rPr>
          <w:sz w:val="28"/>
          <w:szCs w:val="28"/>
        </w:rPr>
      </w:pPr>
    </w:p>
    <w:p w:rsidR="00260703" w:rsidRDefault="0023334F" w:rsidP="00260703">
      <w:pPr>
        <w:ind w:firstLine="567"/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1. </w:t>
      </w:r>
      <w:r w:rsidR="00F74541">
        <w:rPr>
          <w:sz w:val="28"/>
          <w:szCs w:val="28"/>
        </w:rPr>
        <w:t>Утвердить</w:t>
      </w:r>
      <w:r w:rsidR="002261CC">
        <w:rPr>
          <w:sz w:val="28"/>
          <w:szCs w:val="28"/>
        </w:rPr>
        <w:t xml:space="preserve"> </w:t>
      </w:r>
      <w:r w:rsidR="00260703" w:rsidRPr="00260703">
        <w:rPr>
          <w:sz w:val="28"/>
          <w:szCs w:val="28"/>
        </w:rPr>
        <w:t>Поряд</w:t>
      </w:r>
      <w:r w:rsidR="00260703">
        <w:rPr>
          <w:sz w:val="28"/>
          <w:szCs w:val="28"/>
        </w:rPr>
        <w:t>о</w:t>
      </w:r>
      <w:r w:rsidR="00260703" w:rsidRPr="00260703">
        <w:rPr>
          <w:sz w:val="28"/>
          <w:szCs w:val="28"/>
        </w:rPr>
        <w:t>к принятия и исполнения решения о применении бюджетных мер принуждения</w:t>
      </w:r>
      <w:r w:rsidR="00260703">
        <w:rPr>
          <w:sz w:val="28"/>
          <w:szCs w:val="28"/>
        </w:rPr>
        <w:t xml:space="preserve"> </w:t>
      </w:r>
      <w:proofErr w:type="gramStart"/>
      <w:r w:rsidR="00260703">
        <w:rPr>
          <w:sz w:val="28"/>
          <w:szCs w:val="28"/>
        </w:rPr>
        <w:t>согласно приложения</w:t>
      </w:r>
      <w:proofErr w:type="gramEnd"/>
      <w:r w:rsidR="00260703">
        <w:rPr>
          <w:sz w:val="28"/>
          <w:szCs w:val="28"/>
        </w:rPr>
        <w:t>.</w:t>
      </w:r>
    </w:p>
    <w:p w:rsidR="002261CC" w:rsidRDefault="0023334F" w:rsidP="00260703">
      <w:pPr>
        <w:ind w:firstLine="567"/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2. </w:t>
      </w:r>
      <w:r w:rsidR="00260703" w:rsidRPr="002D0983">
        <w:rPr>
          <w:sz w:val="28"/>
          <w:szCs w:val="28"/>
        </w:rPr>
        <w:t xml:space="preserve">Настоящее Постановление подлежит опубликованию на официальном сайте </w:t>
      </w:r>
      <w:proofErr w:type="spellStart"/>
      <w:r w:rsidR="00260703">
        <w:rPr>
          <w:sz w:val="28"/>
          <w:szCs w:val="28"/>
        </w:rPr>
        <w:t>Железнодорожненского</w:t>
      </w:r>
      <w:proofErr w:type="spellEnd"/>
      <w:r w:rsidR="00260703" w:rsidRPr="002D0983">
        <w:rPr>
          <w:sz w:val="28"/>
          <w:szCs w:val="28"/>
        </w:rPr>
        <w:t xml:space="preserve"> сельского </w:t>
      </w:r>
      <w:r w:rsidR="00260703">
        <w:rPr>
          <w:sz w:val="28"/>
          <w:szCs w:val="28"/>
        </w:rPr>
        <w:t>поселения</w:t>
      </w:r>
      <w:r w:rsidR="00260703" w:rsidRPr="002D0983">
        <w:rPr>
          <w:sz w:val="28"/>
          <w:szCs w:val="28"/>
        </w:rPr>
        <w:t xml:space="preserve"> </w:t>
      </w:r>
      <w:hyperlink r:id="rId7" w:history="1">
        <w:r w:rsidR="00260703" w:rsidRPr="00124AFE">
          <w:rPr>
            <w:rStyle w:val="a4"/>
            <w:kern w:val="3"/>
            <w:sz w:val="28"/>
            <w:szCs w:val="28"/>
          </w:rPr>
          <w:t>http://geleznodorojnoe.ru/</w:t>
        </w:r>
      </w:hyperlink>
      <w:r w:rsidR="00260703">
        <w:rPr>
          <w:kern w:val="3"/>
          <w:sz w:val="28"/>
          <w:szCs w:val="28"/>
        </w:rPr>
        <w:t xml:space="preserve"> </w:t>
      </w:r>
      <w:r w:rsidR="00260703" w:rsidRPr="002D0983">
        <w:rPr>
          <w:sz w:val="28"/>
          <w:szCs w:val="28"/>
        </w:rPr>
        <w:t>и</w:t>
      </w:r>
      <w:r w:rsidR="00260703">
        <w:rPr>
          <w:sz w:val="28"/>
          <w:szCs w:val="28"/>
        </w:rPr>
        <w:t xml:space="preserve"> на информационном стенде в здании администрации и </w:t>
      </w:r>
      <w:r w:rsidR="00260703" w:rsidRPr="002D0983">
        <w:rPr>
          <w:sz w:val="28"/>
          <w:szCs w:val="28"/>
        </w:rPr>
        <w:t xml:space="preserve"> вступает в силу с момента его </w:t>
      </w:r>
      <w:r w:rsidR="00260703">
        <w:rPr>
          <w:sz w:val="28"/>
          <w:szCs w:val="28"/>
        </w:rPr>
        <w:t>подписания</w:t>
      </w:r>
    </w:p>
    <w:p w:rsidR="0023334F" w:rsidRDefault="003D035C" w:rsidP="002607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34F" w:rsidRPr="002D0983">
        <w:rPr>
          <w:sz w:val="28"/>
          <w:szCs w:val="28"/>
        </w:rPr>
        <w:t xml:space="preserve">. Контроль по выполнению данного Постановления </w:t>
      </w:r>
      <w:r w:rsidR="002261CC">
        <w:rPr>
          <w:sz w:val="28"/>
          <w:szCs w:val="28"/>
        </w:rPr>
        <w:t>оставляю за собой</w:t>
      </w:r>
      <w:r w:rsidR="0023334F">
        <w:rPr>
          <w:sz w:val="28"/>
          <w:szCs w:val="28"/>
        </w:rPr>
        <w:t>.</w:t>
      </w:r>
    </w:p>
    <w:p w:rsidR="0023334F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34F" w:rsidRPr="001E1EC4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1E1EC4">
        <w:rPr>
          <w:b/>
          <w:bCs/>
          <w:sz w:val="28"/>
          <w:szCs w:val="28"/>
        </w:rPr>
        <w:t>Председатель</w:t>
      </w:r>
      <w:r w:rsidRPr="001E1EC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E1EC4">
        <w:rPr>
          <w:b/>
          <w:bCs/>
          <w:sz w:val="28"/>
          <w:szCs w:val="28"/>
          <w:lang w:val="uk-UA"/>
        </w:rPr>
        <w:t>Железнодорожненского</w:t>
      </w:r>
      <w:proofErr w:type="spellEnd"/>
    </w:p>
    <w:p w:rsidR="0023334F" w:rsidRPr="001E1EC4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1E1EC4">
        <w:rPr>
          <w:b/>
          <w:bCs/>
          <w:sz w:val="28"/>
          <w:szCs w:val="28"/>
        </w:rPr>
        <w:t>сельского</w:t>
      </w:r>
      <w:r w:rsidRPr="001E1EC4">
        <w:rPr>
          <w:b/>
          <w:bCs/>
          <w:sz w:val="28"/>
          <w:szCs w:val="28"/>
          <w:lang w:val="uk-UA"/>
        </w:rPr>
        <w:t xml:space="preserve"> </w:t>
      </w:r>
      <w:r w:rsidRPr="001E1EC4">
        <w:rPr>
          <w:b/>
          <w:bCs/>
          <w:sz w:val="28"/>
          <w:szCs w:val="28"/>
        </w:rPr>
        <w:t xml:space="preserve">совета </w:t>
      </w:r>
      <w:r w:rsidRPr="001E1EC4">
        <w:rPr>
          <w:b/>
          <w:bCs/>
          <w:sz w:val="28"/>
          <w:szCs w:val="28"/>
          <w:lang w:val="uk-UA"/>
        </w:rPr>
        <w:t xml:space="preserve">- Глава </w:t>
      </w:r>
      <w:proofErr w:type="spellStart"/>
      <w:r w:rsidRPr="001E1EC4">
        <w:rPr>
          <w:b/>
          <w:bCs/>
          <w:sz w:val="28"/>
          <w:szCs w:val="28"/>
          <w:lang w:val="uk-UA"/>
        </w:rPr>
        <w:t>администрации</w:t>
      </w:r>
      <w:proofErr w:type="spellEnd"/>
    </w:p>
    <w:p w:rsidR="0023334F" w:rsidRPr="001E1EC4" w:rsidRDefault="0023334F" w:rsidP="0023334F">
      <w:pPr>
        <w:jc w:val="both"/>
        <w:rPr>
          <w:b/>
          <w:bCs/>
          <w:sz w:val="28"/>
          <w:szCs w:val="28"/>
          <w:lang w:val="uk-UA"/>
        </w:rPr>
      </w:pPr>
      <w:proofErr w:type="spellStart"/>
      <w:r w:rsidRPr="001E1EC4">
        <w:rPr>
          <w:b/>
          <w:bCs/>
          <w:sz w:val="28"/>
          <w:szCs w:val="28"/>
          <w:lang w:val="uk-UA"/>
        </w:rPr>
        <w:t>Железнодорожненского</w:t>
      </w:r>
      <w:proofErr w:type="spellEnd"/>
      <w:r w:rsidRPr="001E1EC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E1EC4">
        <w:rPr>
          <w:b/>
          <w:bCs/>
          <w:sz w:val="28"/>
          <w:szCs w:val="28"/>
          <w:lang w:val="uk-UA"/>
        </w:rPr>
        <w:t>сельского</w:t>
      </w:r>
      <w:proofErr w:type="spellEnd"/>
      <w:r w:rsidRPr="001E1EC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1E1EC4">
        <w:rPr>
          <w:b/>
          <w:bCs/>
          <w:sz w:val="28"/>
          <w:szCs w:val="28"/>
          <w:lang w:val="uk-UA"/>
        </w:rPr>
        <w:t>поселения</w:t>
      </w:r>
      <w:proofErr w:type="spellEnd"/>
      <w:r w:rsidRPr="001E1EC4">
        <w:rPr>
          <w:b/>
          <w:bCs/>
          <w:sz w:val="28"/>
          <w:szCs w:val="28"/>
          <w:lang w:val="uk-UA"/>
        </w:rPr>
        <w:tab/>
      </w:r>
      <w:r w:rsidRPr="001E1EC4">
        <w:rPr>
          <w:b/>
          <w:bCs/>
          <w:sz w:val="28"/>
          <w:szCs w:val="28"/>
          <w:lang w:val="uk-UA"/>
        </w:rPr>
        <w:tab/>
        <w:t xml:space="preserve">   </w:t>
      </w:r>
      <w:r w:rsidR="0047436D">
        <w:rPr>
          <w:b/>
          <w:bCs/>
          <w:sz w:val="28"/>
          <w:szCs w:val="28"/>
          <w:lang w:val="uk-UA"/>
        </w:rPr>
        <w:t xml:space="preserve">     </w:t>
      </w:r>
      <w:r w:rsidRPr="001E1EC4">
        <w:rPr>
          <w:b/>
          <w:bCs/>
          <w:sz w:val="28"/>
          <w:szCs w:val="28"/>
          <w:lang w:val="uk-UA"/>
        </w:rPr>
        <w:t xml:space="preserve">       </w:t>
      </w:r>
      <w:proofErr w:type="spellStart"/>
      <w:r w:rsidRPr="001E1EC4">
        <w:rPr>
          <w:b/>
          <w:bCs/>
          <w:sz w:val="28"/>
          <w:szCs w:val="28"/>
          <w:lang w:val="uk-UA"/>
        </w:rPr>
        <w:t>И.А.Колкунова</w:t>
      </w:r>
      <w:proofErr w:type="spellEnd"/>
    </w:p>
    <w:p w:rsidR="007A2D55" w:rsidRDefault="007A2D55" w:rsidP="007A2D55">
      <w:pPr>
        <w:jc w:val="both"/>
        <w:rPr>
          <w:bCs/>
          <w:sz w:val="28"/>
          <w:szCs w:val="28"/>
          <w:lang w:val="uk-UA"/>
        </w:rPr>
      </w:pPr>
    </w:p>
    <w:p w:rsidR="0047436D" w:rsidRDefault="0047436D" w:rsidP="007A2D55">
      <w:pPr>
        <w:jc w:val="both"/>
        <w:rPr>
          <w:bCs/>
          <w:sz w:val="28"/>
          <w:szCs w:val="28"/>
          <w:lang w:val="uk-UA"/>
        </w:rPr>
      </w:pPr>
    </w:p>
    <w:p w:rsidR="00260703" w:rsidRPr="00260703" w:rsidRDefault="00317654" w:rsidP="00317654">
      <w:pPr>
        <w:jc w:val="right"/>
        <w:rPr>
          <w:bCs/>
          <w:sz w:val="20"/>
          <w:szCs w:val="20"/>
          <w:lang w:val="uk-UA"/>
        </w:rPr>
      </w:pPr>
      <w:proofErr w:type="spellStart"/>
      <w:r w:rsidRPr="00260703">
        <w:rPr>
          <w:bCs/>
          <w:sz w:val="20"/>
          <w:szCs w:val="20"/>
          <w:lang w:val="uk-UA"/>
        </w:rPr>
        <w:t>Приложение</w:t>
      </w:r>
      <w:proofErr w:type="spellEnd"/>
      <w:r w:rsidRPr="00260703">
        <w:rPr>
          <w:bCs/>
          <w:sz w:val="20"/>
          <w:szCs w:val="20"/>
          <w:lang w:val="uk-UA"/>
        </w:rPr>
        <w:t xml:space="preserve"> </w:t>
      </w:r>
    </w:p>
    <w:p w:rsidR="002261CC" w:rsidRPr="00260703" w:rsidRDefault="00317654" w:rsidP="00317654">
      <w:pPr>
        <w:jc w:val="right"/>
        <w:rPr>
          <w:bCs/>
          <w:sz w:val="20"/>
          <w:szCs w:val="20"/>
          <w:lang w:val="uk-UA"/>
        </w:rPr>
      </w:pPr>
      <w:r w:rsidRPr="00260703">
        <w:rPr>
          <w:bCs/>
          <w:sz w:val="20"/>
          <w:szCs w:val="20"/>
          <w:lang w:val="uk-UA"/>
        </w:rPr>
        <w:t xml:space="preserve">к </w:t>
      </w:r>
      <w:proofErr w:type="spellStart"/>
      <w:r w:rsidRPr="00260703">
        <w:rPr>
          <w:bCs/>
          <w:sz w:val="20"/>
          <w:szCs w:val="20"/>
          <w:lang w:val="uk-UA"/>
        </w:rPr>
        <w:t>постановлению</w:t>
      </w:r>
      <w:proofErr w:type="spellEnd"/>
    </w:p>
    <w:p w:rsidR="00260703" w:rsidRPr="00260703" w:rsidRDefault="00317654" w:rsidP="00317654">
      <w:pPr>
        <w:jc w:val="right"/>
        <w:rPr>
          <w:bCs/>
          <w:sz w:val="20"/>
          <w:szCs w:val="20"/>
          <w:lang w:val="uk-UA"/>
        </w:rPr>
      </w:pPr>
      <w:proofErr w:type="spellStart"/>
      <w:r w:rsidRPr="00260703">
        <w:rPr>
          <w:bCs/>
          <w:sz w:val="20"/>
          <w:szCs w:val="20"/>
          <w:lang w:val="uk-UA"/>
        </w:rPr>
        <w:t>администрации</w:t>
      </w:r>
      <w:proofErr w:type="spellEnd"/>
      <w:r w:rsidRPr="00260703">
        <w:rPr>
          <w:bCs/>
          <w:sz w:val="20"/>
          <w:szCs w:val="20"/>
          <w:lang w:val="uk-UA"/>
        </w:rPr>
        <w:t xml:space="preserve"> </w:t>
      </w:r>
    </w:p>
    <w:p w:rsidR="00317654" w:rsidRDefault="00317654" w:rsidP="00317654">
      <w:pPr>
        <w:jc w:val="right"/>
        <w:rPr>
          <w:bCs/>
          <w:sz w:val="20"/>
          <w:szCs w:val="20"/>
          <w:lang w:val="uk-UA"/>
        </w:rPr>
      </w:pPr>
      <w:r w:rsidRPr="00260703">
        <w:rPr>
          <w:bCs/>
          <w:sz w:val="20"/>
          <w:szCs w:val="20"/>
          <w:lang w:val="uk-UA"/>
        </w:rPr>
        <w:t xml:space="preserve">от </w:t>
      </w:r>
      <w:r w:rsidR="00F74541" w:rsidRPr="00260703">
        <w:rPr>
          <w:bCs/>
          <w:sz w:val="20"/>
          <w:szCs w:val="20"/>
          <w:lang w:val="uk-UA"/>
        </w:rPr>
        <w:t>2</w:t>
      </w:r>
      <w:r w:rsidR="00260703" w:rsidRPr="00260703">
        <w:rPr>
          <w:bCs/>
          <w:sz w:val="20"/>
          <w:szCs w:val="20"/>
          <w:lang w:val="uk-UA"/>
        </w:rPr>
        <w:t>9</w:t>
      </w:r>
      <w:r w:rsidRPr="00260703">
        <w:rPr>
          <w:bCs/>
          <w:sz w:val="20"/>
          <w:szCs w:val="20"/>
          <w:lang w:val="uk-UA"/>
        </w:rPr>
        <w:t>.0</w:t>
      </w:r>
      <w:r w:rsidR="00260703" w:rsidRPr="00260703">
        <w:rPr>
          <w:bCs/>
          <w:sz w:val="20"/>
          <w:szCs w:val="20"/>
          <w:lang w:val="uk-UA"/>
        </w:rPr>
        <w:t>6</w:t>
      </w:r>
      <w:r w:rsidR="00F74541" w:rsidRPr="00260703">
        <w:rPr>
          <w:bCs/>
          <w:sz w:val="20"/>
          <w:szCs w:val="20"/>
          <w:lang w:val="uk-UA"/>
        </w:rPr>
        <w:t>.2021</w:t>
      </w:r>
      <w:r w:rsidRPr="00260703">
        <w:rPr>
          <w:bCs/>
          <w:sz w:val="20"/>
          <w:szCs w:val="20"/>
          <w:lang w:val="uk-UA"/>
        </w:rPr>
        <w:t xml:space="preserve"> № </w:t>
      </w:r>
      <w:r w:rsidR="00260703" w:rsidRPr="00260703">
        <w:rPr>
          <w:bCs/>
          <w:sz w:val="20"/>
          <w:szCs w:val="20"/>
          <w:lang w:val="uk-UA"/>
        </w:rPr>
        <w:t>6</w:t>
      </w:r>
      <w:r w:rsidR="00F74541" w:rsidRPr="00260703">
        <w:rPr>
          <w:bCs/>
          <w:sz w:val="20"/>
          <w:szCs w:val="20"/>
          <w:lang w:val="uk-UA"/>
        </w:rPr>
        <w:t>3/2021</w:t>
      </w:r>
    </w:p>
    <w:p w:rsidR="00260703" w:rsidRPr="00260703" w:rsidRDefault="00260703" w:rsidP="00317654">
      <w:pPr>
        <w:jc w:val="right"/>
        <w:rPr>
          <w:bCs/>
          <w:sz w:val="20"/>
          <w:szCs w:val="20"/>
          <w:lang w:val="uk-UA"/>
        </w:rPr>
      </w:pP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260703">
        <w:rPr>
          <w:b/>
          <w:color w:val="212121"/>
          <w:sz w:val="28"/>
          <w:szCs w:val="28"/>
        </w:rPr>
        <w:t>Порядок принятия и исполнения решения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260703">
        <w:rPr>
          <w:b/>
          <w:color w:val="212121"/>
          <w:sz w:val="28"/>
          <w:szCs w:val="28"/>
        </w:rPr>
        <w:t>о применении бюджетных мер принуждения</w:t>
      </w:r>
    </w:p>
    <w:p w:rsid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60703" w:rsidRPr="00260703" w:rsidRDefault="00260703" w:rsidP="00260703">
      <w:pPr>
        <w:pStyle w:val="consplustitle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8"/>
          <w:szCs w:val="28"/>
        </w:rPr>
      </w:pPr>
      <w:bookmarkStart w:id="1" w:name="P32"/>
      <w:bookmarkEnd w:id="1"/>
      <w:r w:rsidRPr="00260703">
        <w:rPr>
          <w:b/>
          <w:bCs/>
          <w:color w:val="212121"/>
          <w:sz w:val="28"/>
          <w:szCs w:val="28"/>
        </w:rPr>
        <w:t>1. Общие положения</w:t>
      </w:r>
      <w:r w:rsidRPr="00260703">
        <w:rPr>
          <w:color w:val="212121"/>
          <w:sz w:val="28"/>
          <w:szCs w:val="28"/>
        </w:rPr>
        <w:t> 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000000"/>
          <w:sz w:val="28"/>
          <w:szCs w:val="28"/>
        </w:rPr>
        <w:t xml:space="preserve">1.1. </w:t>
      </w:r>
      <w:proofErr w:type="gramStart"/>
      <w:r w:rsidRPr="00260703">
        <w:rPr>
          <w:color w:val="000000"/>
          <w:sz w:val="28"/>
          <w:szCs w:val="28"/>
        </w:rPr>
        <w:t>Настоящий Порядок разработан на основании Бюджетного </w:t>
      </w:r>
      <w:hyperlink r:id="rId8" w:history="1">
        <w:r w:rsidRPr="00260703">
          <w:rPr>
            <w:rStyle w:val="a4"/>
            <w:color w:val="000000"/>
            <w:sz w:val="28"/>
            <w:szCs w:val="28"/>
          </w:rPr>
          <w:t>кодекса</w:t>
        </w:r>
      </w:hyperlink>
      <w:r w:rsidRPr="00260703">
        <w:rPr>
          <w:color w:val="000000"/>
          <w:sz w:val="28"/>
          <w:szCs w:val="28"/>
        </w:rPr>
        <w:t> Российской</w:t>
      </w:r>
      <w:r>
        <w:rPr>
          <w:color w:val="000000"/>
          <w:sz w:val="28"/>
          <w:szCs w:val="28"/>
        </w:rPr>
        <w:t xml:space="preserve"> </w:t>
      </w:r>
      <w:r w:rsidRPr="00260703">
        <w:rPr>
          <w:color w:val="000000"/>
          <w:sz w:val="28"/>
          <w:szCs w:val="28"/>
        </w:rPr>
        <w:t>Федерации (далее - Бюджетный кодекс), </w:t>
      </w:r>
      <w:hyperlink r:id="rId9" w:history="1">
        <w:r w:rsidRPr="00260703">
          <w:rPr>
            <w:rStyle w:val="a4"/>
            <w:color w:val="000000"/>
            <w:sz w:val="28"/>
            <w:szCs w:val="28"/>
          </w:rPr>
          <w:t>Правил</w:t>
        </w:r>
      </w:hyperlink>
      <w:r w:rsidRPr="00260703">
        <w:rPr>
          <w:color w:val="000000"/>
          <w:sz w:val="28"/>
          <w:szCs w:val="28"/>
        </w:rPr>
        <w:t> принятия финансовыми органами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принуждения, утвержденных постановлением Правительства Российской Федерации от 07.02.2019 N 91 (далее - Правила</w:t>
      </w:r>
      <w:proofErr w:type="gramEnd"/>
      <w:r w:rsidRPr="00260703">
        <w:rPr>
          <w:color w:val="000000"/>
          <w:sz w:val="28"/>
          <w:szCs w:val="28"/>
        </w:rPr>
        <w:t>), и Общих </w:t>
      </w:r>
      <w:hyperlink r:id="rId10" w:history="1">
        <w:r w:rsidRPr="00260703">
          <w:rPr>
            <w:rStyle w:val="a4"/>
            <w:color w:val="000000"/>
            <w:sz w:val="28"/>
            <w:szCs w:val="28"/>
          </w:rPr>
          <w:t>требований</w:t>
        </w:r>
      </w:hyperlink>
      <w:r w:rsidRPr="00260703">
        <w:rPr>
          <w:color w:val="000000"/>
          <w:sz w:val="28"/>
          <w:szCs w:val="28"/>
        </w:rPr>
        <w:t> к установлению случаев и условий продления срока исполнения бюджетной меры принуждения, утвержденных постановлением Правительства РФ от 24.10.2018 N 1268 (далее - Общие требования).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000000"/>
          <w:sz w:val="28"/>
          <w:szCs w:val="28"/>
        </w:rPr>
        <w:t xml:space="preserve">1.2. Настоящий Порядок определяет порядок </w:t>
      </w:r>
      <w:proofErr w:type="gramStart"/>
      <w:r w:rsidRPr="00260703">
        <w:rPr>
          <w:color w:val="000000"/>
          <w:sz w:val="28"/>
          <w:szCs w:val="28"/>
        </w:rPr>
        <w:t>принятия</w:t>
      </w:r>
      <w:proofErr w:type="gramEnd"/>
      <w:r w:rsidRPr="00260703">
        <w:rPr>
          <w:color w:val="000000"/>
          <w:sz w:val="28"/>
          <w:szCs w:val="28"/>
        </w:rPr>
        <w:t xml:space="preserve"> и исполнения решения о применении бюджетных мер принуждения (далее - мера принуждения), в том числе процедуру взаимодействия Финансового органа Администрации </w:t>
      </w:r>
      <w:proofErr w:type="spellStart"/>
      <w:r>
        <w:rPr>
          <w:color w:val="000000"/>
          <w:sz w:val="28"/>
          <w:szCs w:val="28"/>
        </w:rPr>
        <w:t>Железнодорожненского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60703">
        <w:rPr>
          <w:color w:val="000000"/>
          <w:sz w:val="28"/>
          <w:szCs w:val="28"/>
        </w:rPr>
        <w:t xml:space="preserve">сельского поселения (далее – финансовый орган) с органами финансового контроля при принятии решения о применении бюджетных мер принуждения, порядок направления финансовый орган сведений в Управление Федерального казначейства по </w:t>
      </w:r>
      <w:r>
        <w:rPr>
          <w:color w:val="000000"/>
          <w:sz w:val="28"/>
          <w:szCs w:val="28"/>
        </w:rPr>
        <w:t>Республике Крым</w:t>
      </w:r>
      <w:r w:rsidRPr="00260703">
        <w:rPr>
          <w:color w:val="000000"/>
          <w:sz w:val="28"/>
          <w:szCs w:val="28"/>
        </w:rPr>
        <w:t xml:space="preserve"> для применения мер принуждения (далее - УФК по </w:t>
      </w:r>
      <w:r>
        <w:rPr>
          <w:color w:val="000000"/>
          <w:sz w:val="28"/>
          <w:szCs w:val="28"/>
        </w:rPr>
        <w:t>Республике Крым</w:t>
      </w:r>
      <w:r w:rsidRPr="00260703">
        <w:rPr>
          <w:color w:val="000000"/>
          <w:sz w:val="28"/>
          <w:szCs w:val="28"/>
        </w:rPr>
        <w:t>).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000000"/>
          <w:sz w:val="28"/>
          <w:szCs w:val="28"/>
        </w:rPr>
        <w:t xml:space="preserve">1.3. Настоящий Порядок подлежит применению </w:t>
      </w:r>
      <w:proofErr w:type="gramStart"/>
      <w:r w:rsidRPr="00260703">
        <w:rPr>
          <w:color w:val="000000"/>
          <w:sz w:val="28"/>
          <w:szCs w:val="28"/>
        </w:rPr>
        <w:t>в случае поступления в Управление финансами от органа муниципального финансового контроля уведомления о применении бюджетной меры принуждения за бюджетные нарушения</w:t>
      </w:r>
      <w:proofErr w:type="gramEnd"/>
      <w:r w:rsidRPr="00260703">
        <w:rPr>
          <w:color w:val="000000"/>
          <w:sz w:val="28"/>
          <w:szCs w:val="28"/>
        </w:rPr>
        <w:t>, предусмотренные </w:t>
      </w:r>
      <w:hyperlink r:id="rId11" w:history="1">
        <w:r w:rsidRPr="00260703">
          <w:rPr>
            <w:rStyle w:val="a4"/>
            <w:color w:val="000000"/>
            <w:sz w:val="28"/>
            <w:szCs w:val="28"/>
          </w:rPr>
          <w:t>главой 30</w:t>
        </w:r>
      </w:hyperlink>
      <w:r w:rsidRPr="00260703">
        <w:rPr>
          <w:color w:val="000000"/>
          <w:sz w:val="28"/>
          <w:szCs w:val="28"/>
        </w:rPr>
        <w:t> Бюджетного кодекса.</w:t>
      </w:r>
      <w:r w:rsidRPr="00260703">
        <w:rPr>
          <w:color w:val="212121"/>
          <w:sz w:val="28"/>
          <w:szCs w:val="28"/>
        </w:rPr>
        <w:t> </w:t>
      </w:r>
    </w:p>
    <w:p w:rsidR="00260703" w:rsidRPr="00260703" w:rsidRDefault="00260703" w:rsidP="00260703">
      <w:pPr>
        <w:pStyle w:val="consplustitle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8"/>
          <w:szCs w:val="28"/>
        </w:rPr>
      </w:pPr>
      <w:r w:rsidRPr="00260703">
        <w:rPr>
          <w:b/>
          <w:bCs/>
          <w:color w:val="000000"/>
          <w:sz w:val="28"/>
          <w:szCs w:val="28"/>
        </w:rPr>
        <w:t>2. Бюджетные меры принуждения,</w:t>
      </w:r>
    </w:p>
    <w:p w:rsidR="00260703" w:rsidRPr="00260703" w:rsidRDefault="00260703" w:rsidP="00260703">
      <w:pPr>
        <w:pStyle w:val="consplustitle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8"/>
          <w:szCs w:val="28"/>
        </w:rPr>
      </w:pPr>
      <w:proofErr w:type="gramStart"/>
      <w:r w:rsidRPr="00260703">
        <w:rPr>
          <w:b/>
          <w:bCs/>
          <w:color w:val="000000"/>
          <w:sz w:val="28"/>
          <w:szCs w:val="28"/>
        </w:rPr>
        <w:t>применяемые</w:t>
      </w:r>
      <w:proofErr w:type="gramEnd"/>
      <w:r w:rsidRPr="00260703">
        <w:rPr>
          <w:b/>
          <w:bCs/>
          <w:color w:val="000000"/>
          <w:sz w:val="28"/>
          <w:szCs w:val="28"/>
        </w:rPr>
        <w:t xml:space="preserve"> финансовый органом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000000"/>
          <w:sz w:val="28"/>
          <w:szCs w:val="28"/>
        </w:rPr>
        <w:t>2.1. Совершение бюджетного нарушения, выявленного органами муниципального финансового контроля, влечет применение  финансовым органом следующих мер принуждения:</w:t>
      </w:r>
    </w:p>
    <w:p w:rsidR="00260703" w:rsidRPr="00260703" w:rsidRDefault="0047436D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0703" w:rsidRPr="00260703">
        <w:rPr>
          <w:color w:val="000000"/>
          <w:sz w:val="28"/>
          <w:szCs w:val="28"/>
        </w:rPr>
        <w:t>бесспорное взыскание суммы средств, предоставленных из одного бюджета </w:t>
      </w:r>
      <w:r w:rsidR="00260703" w:rsidRPr="00260703">
        <w:rPr>
          <w:color w:val="212121"/>
          <w:sz w:val="28"/>
          <w:szCs w:val="28"/>
        </w:rPr>
        <w:t>бюджетной системы Российской Федерации другому бюджету бюджетной системы Российской Федерации;</w:t>
      </w:r>
    </w:p>
    <w:p w:rsidR="00260703" w:rsidRPr="00260703" w:rsidRDefault="0047436D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260703" w:rsidRPr="00260703">
        <w:rPr>
          <w:color w:val="212121"/>
          <w:sz w:val="28"/>
          <w:szCs w:val="28"/>
        </w:rPr>
        <w:t>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260703" w:rsidRPr="00260703" w:rsidRDefault="0047436D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260703" w:rsidRPr="00260703">
        <w:rPr>
          <w:color w:val="212121"/>
          <w:sz w:val="28"/>
          <w:szCs w:val="28"/>
        </w:rPr>
        <w:t>бесспорное взыскание пеней за несвоевременный возврат средств бюджета;</w:t>
      </w:r>
    </w:p>
    <w:p w:rsidR="00260703" w:rsidRPr="00260703" w:rsidRDefault="0047436D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- </w:t>
      </w:r>
      <w:r w:rsidR="00260703" w:rsidRPr="00260703">
        <w:rPr>
          <w:color w:val="212121"/>
          <w:sz w:val="28"/>
          <w:szCs w:val="28"/>
        </w:rPr>
        <w:t>приостановление (сокращение) предоставления межбюджетных трансфертов (за исключением субвенций)</w:t>
      </w:r>
      <w:r>
        <w:rPr>
          <w:color w:val="212121"/>
          <w:sz w:val="28"/>
          <w:szCs w:val="28"/>
        </w:rPr>
        <w:t>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 xml:space="preserve">2.2. </w:t>
      </w:r>
      <w:proofErr w:type="gramStart"/>
      <w:r w:rsidRPr="00260703">
        <w:rPr>
          <w:color w:val="212121"/>
          <w:sz w:val="28"/>
          <w:szCs w:val="28"/>
        </w:rPr>
        <w:t>Финансовый орган  принимает решение о применении бюджетных мер принуждения на основании уведомлений о применении бюджетных мер принуждения, направленных органами муниципального финансового контроля и содержащих основания для применения предусмотренных Бюджетным </w:t>
      </w:r>
      <w:hyperlink r:id="rId12" w:history="1">
        <w:r w:rsidRPr="00260703">
          <w:rPr>
            <w:rStyle w:val="a4"/>
            <w:color w:val="000000"/>
            <w:sz w:val="28"/>
            <w:szCs w:val="28"/>
          </w:rPr>
          <w:t>кодексом</w:t>
        </w:r>
      </w:hyperlink>
      <w:r w:rsidRPr="00260703">
        <w:rPr>
          <w:color w:val="000000"/>
          <w:sz w:val="28"/>
          <w:szCs w:val="28"/>
        </w:rPr>
        <w:t> мер принуждения, с приложением копий договоров (соглашений), на основании </w:t>
      </w:r>
      <w:r w:rsidRPr="00260703">
        <w:rPr>
          <w:color w:val="212121"/>
          <w:sz w:val="28"/>
          <w:szCs w:val="28"/>
        </w:rPr>
        <w:t>которых предоставлялись средства из бюджета бюджетной системы Российской Федерации, при исполнении которых объектом контроля допущено бюджетное нарушение (в случае их заключения</w:t>
      </w:r>
      <w:proofErr w:type="gramEnd"/>
      <w:r w:rsidRPr="00260703">
        <w:rPr>
          <w:color w:val="212121"/>
          <w:sz w:val="28"/>
          <w:szCs w:val="28"/>
        </w:rPr>
        <w:t>), и отсутствия обстоятельств, указанных в </w:t>
      </w:r>
      <w:hyperlink r:id="rId13" w:anchor="P67" w:history="1">
        <w:r w:rsidRPr="00260703">
          <w:rPr>
            <w:rStyle w:val="a4"/>
            <w:color w:val="000000"/>
            <w:sz w:val="28"/>
            <w:szCs w:val="28"/>
          </w:rPr>
          <w:t>пункте 2.5</w:t>
        </w:r>
      </w:hyperlink>
      <w:r w:rsidRPr="00260703">
        <w:rPr>
          <w:color w:val="000000"/>
          <w:sz w:val="28"/>
          <w:szCs w:val="28"/>
        </w:rPr>
        <w:t> настоящего Порядка.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Финансовый орган  принимает решение о применении бюджетных мер принуждения при наличии следующих сведений, поступивших от органов муниципального финансового контроля:</w:t>
      </w:r>
    </w:p>
    <w:p w:rsidR="00260703" w:rsidRPr="00260703" w:rsidRDefault="0047436D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0703" w:rsidRPr="00260703">
        <w:rPr>
          <w:color w:val="000000"/>
          <w:sz w:val="28"/>
          <w:szCs w:val="28"/>
        </w:rPr>
        <w:t>описание и квалификация бюджетного нарушения согласно Бюджетному </w:t>
      </w:r>
      <w:hyperlink r:id="rId14" w:history="1">
        <w:r w:rsidR="00260703" w:rsidRPr="00260703">
          <w:rPr>
            <w:rStyle w:val="a4"/>
            <w:color w:val="000000"/>
            <w:sz w:val="28"/>
            <w:szCs w:val="28"/>
          </w:rPr>
          <w:t>кодексу</w:t>
        </w:r>
      </w:hyperlink>
      <w:r w:rsidR="00260703" w:rsidRPr="00260703">
        <w:rPr>
          <w:color w:val="000000"/>
          <w:sz w:val="28"/>
          <w:szCs w:val="28"/>
        </w:rPr>
        <w:t>;</w:t>
      </w:r>
    </w:p>
    <w:p w:rsidR="00260703" w:rsidRPr="00260703" w:rsidRDefault="0047436D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0703" w:rsidRPr="00260703">
        <w:rPr>
          <w:color w:val="000000"/>
          <w:sz w:val="28"/>
          <w:szCs w:val="28"/>
        </w:rPr>
        <w:t>дата окончания контрольного мероприятия, информация о соблюдении органом муниципального финансового контроля при формировании и направлении уведомления о применении бюджетных мер принуждения порядка, установленного в соответствии с </w:t>
      </w:r>
      <w:hyperlink r:id="rId15" w:history="1">
        <w:r w:rsidR="00260703" w:rsidRPr="00260703">
          <w:rPr>
            <w:rStyle w:val="a4"/>
            <w:color w:val="000000"/>
            <w:sz w:val="28"/>
            <w:szCs w:val="28"/>
          </w:rPr>
          <w:t>пунктом 3 статьи 268.1</w:t>
        </w:r>
      </w:hyperlink>
      <w:r w:rsidR="00260703" w:rsidRPr="00260703">
        <w:rPr>
          <w:color w:val="000000"/>
          <w:sz w:val="28"/>
          <w:szCs w:val="28"/>
        </w:rPr>
        <w:t> или </w:t>
      </w:r>
      <w:hyperlink r:id="rId16" w:history="1">
        <w:r w:rsidR="00260703" w:rsidRPr="00260703">
          <w:rPr>
            <w:rStyle w:val="a4"/>
            <w:color w:val="000000"/>
            <w:sz w:val="28"/>
            <w:szCs w:val="28"/>
          </w:rPr>
          <w:t>пунктом 3 статьи 269.2</w:t>
        </w:r>
      </w:hyperlink>
      <w:r w:rsidR="00260703" w:rsidRPr="00260703">
        <w:rPr>
          <w:color w:val="000000"/>
          <w:sz w:val="28"/>
          <w:szCs w:val="28"/>
        </w:rPr>
        <w:t> Бюджетного кодекса.</w:t>
      </w:r>
    </w:p>
    <w:p w:rsidR="00260703" w:rsidRPr="00260703" w:rsidRDefault="0047436D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0703" w:rsidRPr="00260703">
        <w:rPr>
          <w:color w:val="000000"/>
          <w:sz w:val="28"/>
          <w:szCs w:val="28"/>
        </w:rPr>
        <w:t>расчет, размер (в рублях с точностью до двух знаков после запятой) и вид подлежащих взысканию средств;</w:t>
      </w:r>
    </w:p>
    <w:p w:rsidR="00260703" w:rsidRPr="00260703" w:rsidRDefault="0047436D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260703" w:rsidRPr="00260703">
        <w:rPr>
          <w:color w:val="212121"/>
          <w:sz w:val="28"/>
          <w:szCs w:val="28"/>
        </w:rPr>
        <w:t>наименование главного распорядителя, предоставившего межбюджетный трансферт, при использовании которого выявлено бюджетное нарушение; наименование получателя средств районного бюджета.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2.3. Решение финансового органа  о применении меры принуждения оформляется в виде приказа финансового органа, не носящего нормативного характера.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2.4. Финансовый орган не несет ответственность за достоверность, полноту и качество документов, представляемых органами муниципального финансового контроля.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bookmarkStart w:id="2" w:name="P67"/>
      <w:bookmarkEnd w:id="2"/>
      <w:r w:rsidRPr="00260703">
        <w:rPr>
          <w:color w:val="212121"/>
          <w:sz w:val="28"/>
          <w:szCs w:val="28"/>
        </w:rPr>
        <w:t>2.5. Решение об отказе в применении бюджетных мер принуждения принимается Управлением финансами  в случаях, указанных в </w:t>
      </w:r>
      <w:hyperlink r:id="rId17" w:history="1">
        <w:r w:rsidRPr="00260703">
          <w:rPr>
            <w:rStyle w:val="a4"/>
            <w:color w:val="000000"/>
            <w:sz w:val="28"/>
            <w:szCs w:val="28"/>
          </w:rPr>
          <w:t>пункте 7</w:t>
        </w:r>
      </w:hyperlink>
      <w:r w:rsidRPr="00260703">
        <w:rPr>
          <w:color w:val="000000"/>
          <w:sz w:val="28"/>
          <w:szCs w:val="28"/>
        </w:rPr>
        <w:t> Правил, и должно содержать информацию об уведомлении и обстоятельствах, указанных в пункте 7 Правил.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Финансовым органом принимается решение об отказе в применении бюджетных мер принуждения в срок, определенный </w:t>
      </w:r>
      <w:hyperlink r:id="rId18" w:history="1">
        <w:r w:rsidRPr="00260703">
          <w:rPr>
            <w:rStyle w:val="a4"/>
            <w:color w:val="000000"/>
            <w:sz w:val="28"/>
            <w:szCs w:val="28"/>
          </w:rPr>
          <w:t>абзацем первым пункта 6 статьи 306.2</w:t>
        </w:r>
      </w:hyperlink>
      <w:r w:rsidRPr="00260703">
        <w:rPr>
          <w:color w:val="000000"/>
          <w:sz w:val="28"/>
          <w:szCs w:val="28"/>
        </w:rPr>
        <w:t> Бюджетного кодекса.</w:t>
      </w:r>
    </w:p>
    <w:p w:rsidR="00260703" w:rsidRPr="00260703" w:rsidRDefault="00260703" w:rsidP="00260703">
      <w:pPr>
        <w:pStyle w:val="consplustitle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8"/>
          <w:szCs w:val="28"/>
        </w:rPr>
      </w:pPr>
      <w:r w:rsidRPr="00260703">
        <w:rPr>
          <w:b/>
          <w:bCs/>
          <w:color w:val="212121"/>
          <w:sz w:val="28"/>
          <w:szCs w:val="28"/>
        </w:rPr>
        <w:t>3. Порядок принятия финансовым органом</w:t>
      </w:r>
    </w:p>
    <w:p w:rsidR="00260703" w:rsidRPr="00260703" w:rsidRDefault="00260703" w:rsidP="0047436D">
      <w:pPr>
        <w:pStyle w:val="consplustitle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8"/>
          <w:szCs w:val="28"/>
        </w:rPr>
      </w:pPr>
      <w:r w:rsidRPr="00260703">
        <w:rPr>
          <w:b/>
          <w:bCs/>
          <w:color w:val="212121"/>
          <w:sz w:val="28"/>
          <w:szCs w:val="28"/>
        </w:rPr>
        <w:t>решения о применении бюджетных мер принуждения и исполнения решения о бесспорном взыскании</w:t>
      </w:r>
      <w:r w:rsidRPr="00260703">
        <w:rPr>
          <w:color w:val="212121"/>
          <w:sz w:val="28"/>
          <w:szCs w:val="28"/>
        </w:rPr>
        <w:t> 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3.1. Решение о применении бюджетной меры принуждения принимается Финансовым органом в течение 30 (тридцати) календарных дней после получения уведомления о применении бюджетных мер принуждения.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000000"/>
          <w:sz w:val="28"/>
          <w:szCs w:val="28"/>
        </w:rPr>
        <w:lastRenderedPageBreak/>
        <w:t>3.2. </w:t>
      </w:r>
      <w:proofErr w:type="gramStart"/>
      <w:r w:rsidRPr="00260703">
        <w:rPr>
          <w:color w:val="212121"/>
          <w:sz w:val="28"/>
          <w:szCs w:val="28"/>
        </w:rPr>
        <w:t>Финансовый орган</w:t>
      </w:r>
      <w:r w:rsidRPr="00260703">
        <w:rPr>
          <w:color w:val="000000"/>
          <w:sz w:val="28"/>
          <w:szCs w:val="28"/>
        </w:rPr>
        <w:t> в соответствии с </w:t>
      </w:r>
      <w:hyperlink r:id="rId19" w:history="1">
        <w:r w:rsidRPr="00260703">
          <w:rPr>
            <w:rStyle w:val="a4"/>
            <w:color w:val="000000"/>
            <w:sz w:val="28"/>
            <w:szCs w:val="28"/>
            <w:u w:val="none"/>
          </w:rPr>
          <w:t>абзацем первым пункта 5 статьи 306.2</w:t>
        </w:r>
      </w:hyperlink>
      <w:r w:rsidRPr="00260703">
        <w:rPr>
          <w:color w:val="000000"/>
          <w:sz w:val="28"/>
          <w:szCs w:val="28"/>
        </w:rPr>
        <w:t> и </w:t>
      </w:r>
      <w:hyperlink r:id="rId20" w:history="1">
        <w:r w:rsidRPr="00260703">
          <w:rPr>
            <w:rStyle w:val="a4"/>
            <w:color w:val="000000"/>
            <w:sz w:val="28"/>
            <w:szCs w:val="28"/>
            <w:u w:val="none"/>
          </w:rPr>
          <w:t>статьями 306.4</w:t>
        </w:r>
      </w:hyperlink>
      <w:r w:rsidRPr="00260703">
        <w:rPr>
          <w:color w:val="000000"/>
          <w:sz w:val="28"/>
          <w:szCs w:val="28"/>
        </w:rPr>
        <w:t> - </w:t>
      </w:r>
      <w:hyperlink r:id="rId21" w:history="1">
        <w:r w:rsidRPr="00260703">
          <w:rPr>
            <w:rStyle w:val="a4"/>
            <w:color w:val="000000"/>
            <w:sz w:val="28"/>
            <w:szCs w:val="28"/>
            <w:u w:val="none"/>
          </w:rPr>
          <w:t>306.8</w:t>
        </w:r>
      </w:hyperlink>
      <w:r w:rsidRPr="00260703">
        <w:rPr>
          <w:color w:val="000000"/>
          <w:sz w:val="28"/>
          <w:szCs w:val="28"/>
        </w:rPr>
        <w:t> Бюджетного кодекса рассматривает каждое указанное в уведомлении бюджетное нарушение с учетом положений нормативных правовых актов, соглашений о предоставлении межбюджетных трансфертов или бюджетных кредитов, при исполнении которых объектом контроля допущено бюджетное нарушение, и указывает в решении о применении бюджетных мер принуждения:</w:t>
      </w:r>
      <w:proofErr w:type="gramEnd"/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а) вид бюджетного нарушения, за совершение которого предусмотрено применение бюджетных мер принуждения;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б) объект контроля, допустивший бюджетное нарушение;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в) одну бюджетную меру принуждения или несколько;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000000"/>
          <w:sz w:val="28"/>
          <w:szCs w:val="28"/>
        </w:rPr>
        <w:t>г) срок исполнения в отношении каждой из бюджетных мер принуждения в пределах, установленных </w:t>
      </w:r>
      <w:hyperlink r:id="rId22" w:history="1">
        <w:r w:rsidRPr="00260703">
          <w:rPr>
            <w:rStyle w:val="a4"/>
            <w:color w:val="000000"/>
            <w:sz w:val="28"/>
            <w:szCs w:val="28"/>
            <w:u w:val="none"/>
          </w:rPr>
          <w:t>абзацем первым пункта 6 статьи 306.2</w:t>
        </w:r>
      </w:hyperlink>
      <w:r w:rsidRPr="00260703">
        <w:rPr>
          <w:color w:val="000000"/>
          <w:sz w:val="28"/>
          <w:szCs w:val="28"/>
        </w:rPr>
        <w:t> Бюджетного кодекса.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Решение о применении бюджетных мер принуждения принимается финансовым органом по каждому указанному в уведомлении бюджетному нарушению.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Сумма средств, определяемая для одной или нескольких бюджетных мер принуждения в решении о применении бюджетной меры принуждения, должна соответствовать сумме средств по указанному в уведомлении бюджетному нарушению, в отношении которого принимается решение о применении бюджетной меры принуждения. При выявлении в уведомлении в части соответствующих сумм средств технических ошибок (описок, опечаток, грамматических или арифметических ошибок либо подобных ошибок) информация о сумме средств, содержащейся в решении о применении бюджетных мер принуждения, уточняется с указанием такой причины.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3.3. Поступившее в финансовый орган уведомление о применении бюджетных мер принуждения передается для подготовки проекта распоряжения финансовым органом о применении бюджетной меры принуждения ответственному должностному лицу (далее – должностное лицо), назначаемому распоряжением руководителя финансового органа.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3.4. Проект распоряжения финансового органа о применении бюджетной меры принуждения готовится должностным лицом  в течение 20  (двадцати) календарных дней со дня  поступления соответствующего уведомления в финансовый орган.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Подписание распоряжения осуществляет руководитель (исполняющий обязанности руководителя либо иное уполномоченное лицо) финансового органа. 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3.5. Должностное лицо  в течение 3 (трех) рабочих дней со дня подписания  распоряжения о применении меры принуждения направляет с сопроводительным письмом копию данного распоряжения лицу, направившему уведомление о применении бюджетных мер принуждения, а также передает копию данного распоряжения в </w:t>
      </w:r>
      <w:r w:rsidRPr="00260703">
        <w:rPr>
          <w:color w:val="000000"/>
          <w:sz w:val="28"/>
          <w:szCs w:val="28"/>
        </w:rPr>
        <w:t xml:space="preserve">УФК по </w:t>
      </w:r>
      <w:r w:rsidR="0047436D">
        <w:rPr>
          <w:color w:val="000000"/>
          <w:sz w:val="28"/>
          <w:szCs w:val="28"/>
        </w:rPr>
        <w:t>Республике Крым</w:t>
      </w:r>
      <w:r w:rsidRPr="00260703">
        <w:rPr>
          <w:color w:val="000000"/>
          <w:sz w:val="28"/>
          <w:szCs w:val="28"/>
        </w:rPr>
        <w:t>.</w:t>
      </w:r>
    </w:p>
    <w:p w:rsidR="00260703" w:rsidRP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000000"/>
          <w:sz w:val="28"/>
          <w:szCs w:val="28"/>
        </w:rPr>
        <w:t>3.6. Поводом для применения меры принуждения  является поступление в </w:t>
      </w:r>
      <w:r w:rsidRPr="00260703">
        <w:rPr>
          <w:color w:val="212121"/>
          <w:sz w:val="28"/>
          <w:szCs w:val="28"/>
        </w:rPr>
        <w:t>финансовый орган</w:t>
      </w:r>
      <w:r w:rsidRPr="00260703">
        <w:rPr>
          <w:color w:val="000000"/>
          <w:sz w:val="28"/>
          <w:szCs w:val="28"/>
        </w:rPr>
        <w:t> уведомлений о совершении бюджетных нарушений, указанных в абзацах 2-4 п. 2.1. раздела 2 настоящего  Порядка.</w:t>
      </w:r>
    </w:p>
    <w:p w:rsidR="0047436D" w:rsidRDefault="00260703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 xml:space="preserve">После получения информации  с УФК по </w:t>
      </w:r>
      <w:r w:rsidR="0047436D">
        <w:rPr>
          <w:color w:val="212121"/>
          <w:sz w:val="28"/>
          <w:szCs w:val="28"/>
        </w:rPr>
        <w:t>Республике Крым</w:t>
      </w:r>
      <w:r w:rsidRPr="00260703">
        <w:rPr>
          <w:color w:val="212121"/>
          <w:sz w:val="28"/>
          <w:szCs w:val="28"/>
        </w:rPr>
        <w:t xml:space="preserve"> о полном исполнении распоряжения финансовый орган в течение 3 (трех) рабочих </w:t>
      </w:r>
      <w:r w:rsidRPr="00260703">
        <w:rPr>
          <w:color w:val="212121"/>
          <w:sz w:val="28"/>
          <w:szCs w:val="28"/>
        </w:rPr>
        <w:lastRenderedPageBreak/>
        <w:t>дней   доводит данную информацию до соответствующего органа муниципального финансового контроля, направившего уведомление о применении бюджетных мер принуждения.</w:t>
      </w:r>
    </w:p>
    <w:p w:rsidR="00260703" w:rsidRDefault="00260703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  <w:r w:rsidRPr="00260703">
        <w:rPr>
          <w:color w:val="212121"/>
          <w:sz w:val="28"/>
          <w:szCs w:val="28"/>
        </w:rPr>
        <w:t>3.7. Форма распоряжения финансового органа о применении бюджетных мер принуждения устанавливается в </w:t>
      </w:r>
      <w:r w:rsidRPr="00260703">
        <w:rPr>
          <w:color w:val="000000"/>
          <w:sz w:val="28"/>
          <w:szCs w:val="28"/>
        </w:rPr>
        <w:t>приложении </w:t>
      </w:r>
      <w:hyperlink r:id="rId23" w:anchor="P252" w:history="1">
        <w:r w:rsidRPr="00260703">
          <w:rPr>
            <w:rStyle w:val="a4"/>
            <w:color w:val="000000"/>
            <w:sz w:val="28"/>
            <w:szCs w:val="28"/>
            <w:u w:val="none"/>
          </w:rPr>
          <w:t>1</w:t>
        </w:r>
      </w:hyperlink>
      <w:r w:rsidRPr="00260703">
        <w:rPr>
          <w:color w:val="000000"/>
          <w:sz w:val="28"/>
          <w:szCs w:val="28"/>
        </w:rPr>
        <w:t> к настоящему</w:t>
      </w:r>
      <w:r w:rsidRPr="00260703">
        <w:rPr>
          <w:color w:val="212121"/>
          <w:sz w:val="28"/>
          <w:szCs w:val="28"/>
        </w:rPr>
        <w:t> Порядку.</w:t>
      </w: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47436D" w:rsidRDefault="0047436D" w:rsidP="0047436D">
      <w:pPr>
        <w:pStyle w:val="a8"/>
        <w:shd w:val="clear" w:color="auto" w:fill="FFFFFF"/>
        <w:spacing w:before="0" w:beforeAutospacing="0" w:after="200" w:afterAutospacing="0"/>
        <w:ind w:firstLine="567"/>
        <w:jc w:val="both"/>
        <w:rPr>
          <w:color w:val="212121"/>
          <w:sz w:val="28"/>
          <w:szCs w:val="28"/>
        </w:rPr>
      </w:pPr>
    </w:p>
    <w:p w:rsidR="00260703" w:rsidRPr="0047436D" w:rsidRDefault="00260703" w:rsidP="0026070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 w:rsidRPr="0047436D">
        <w:rPr>
          <w:color w:val="212121"/>
          <w:sz w:val="20"/>
          <w:szCs w:val="20"/>
        </w:rPr>
        <w:lastRenderedPageBreak/>
        <w:t>Приложение 1</w:t>
      </w:r>
    </w:p>
    <w:p w:rsidR="00260703" w:rsidRPr="0047436D" w:rsidRDefault="00260703" w:rsidP="0026070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 w:rsidRPr="0047436D">
        <w:rPr>
          <w:color w:val="212121"/>
          <w:sz w:val="20"/>
          <w:szCs w:val="20"/>
        </w:rPr>
        <w:t>к Порядку</w:t>
      </w:r>
    </w:p>
    <w:p w:rsidR="00260703" w:rsidRPr="0047436D" w:rsidRDefault="00260703" w:rsidP="0026070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 w:rsidRPr="0047436D">
        <w:rPr>
          <w:color w:val="212121"/>
          <w:sz w:val="20"/>
          <w:szCs w:val="20"/>
        </w:rPr>
        <w:t>принятия и исполнения решения о</w:t>
      </w:r>
    </w:p>
    <w:p w:rsidR="00260703" w:rsidRPr="0047436D" w:rsidRDefault="00260703" w:rsidP="00260703">
      <w:pPr>
        <w:pStyle w:val="consplusnormal0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proofErr w:type="gramStart"/>
      <w:r w:rsidRPr="0047436D">
        <w:rPr>
          <w:color w:val="212121"/>
          <w:sz w:val="20"/>
          <w:szCs w:val="20"/>
        </w:rPr>
        <w:t>применении</w:t>
      </w:r>
      <w:proofErr w:type="gramEnd"/>
      <w:r w:rsidRPr="0047436D">
        <w:rPr>
          <w:color w:val="212121"/>
          <w:sz w:val="20"/>
          <w:szCs w:val="20"/>
        </w:rPr>
        <w:t xml:space="preserve"> бюджетных мер принуждения</w:t>
      </w:r>
    </w:p>
    <w:p w:rsid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60703" w:rsidRDefault="00260703" w:rsidP="00260703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bookmarkStart w:id="3" w:name="P252"/>
      <w:bookmarkEnd w:id="3"/>
      <w:r>
        <w:rPr>
          <w:color w:val="212121"/>
          <w:sz w:val="20"/>
          <w:szCs w:val="20"/>
        </w:rPr>
        <w:t>                 </w:t>
      </w:r>
    </w:p>
    <w:p w:rsidR="00260703" w:rsidRPr="0047436D" w:rsidRDefault="00260703" w:rsidP="0047436D">
      <w:pPr>
        <w:pStyle w:val="consplusnonformat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47436D">
        <w:rPr>
          <w:b/>
          <w:color w:val="212121"/>
          <w:sz w:val="28"/>
          <w:szCs w:val="28"/>
        </w:rPr>
        <w:t>О применении бюджетной меры принуждения</w:t>
      </w:r>
    </w:p>
    <w:p w:rsidR="00260703" w:rsidRPr="0047436D" w:rsidRDefault="00260703" w:rsidP="0047436D">
      <w:pPr>
        <w:pStyle w:val="consplusnonformat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47436D">
        <w:rPr>
          <w:b/>
          <w:color w:val="212121"/>
          <w:sz w:val="28"/>
          <w:szCs w:val="28"/>
        </w:rPr>
        <w:t>в виде бесспорного взыскания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 xml:space="preserve">           В  соответствии с распоряжением финансового органа от_______№_____ "Об утверждении Порядка принятия и исполнения решения о применении бюджетных мер принуждения" на основании уведомления о применении </w:t>
      </w:r>
      <w:proofErr w:type="gramStart"/>
      <w:r>
        <w:rPr>
          <w:color w:val="212121"/>
          <w:sz w:val="26"/>
          <w:szCs w:val="26"/>
        </w:rPr>
        <w:t>бюджетной</w:t>
      </w:r>
      <w:proofErr w:type="gramEnd"/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меры принуждения от "___"___________ N____, направленного_________________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(наименование органа муниципального  финансового контроля),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1. В связи с выявлением факта_________________________________________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                    (содержание нарушения)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осуществить бесспорное взыскание сре</w:t>
      </w:r>
      <w:proofErr w:type="gramStart"/>
      <w:r>
        <w:rPr>
          <w:color w:val="212121"/>
          <w:sz w:val="26"/>
          <w:szCs w:val="26"/>
        </w:rPr>
        <w:t>дств в р</w:t>
      </w:r>
      <w:proofErr w:type="gramEnd"/>
      <w:r>
        <w:rPr>
          <w:color w:val="212121"/>
          <w:sz w:val="26"/>
          <w:szCs w:val="26"/>
        </w:rPr>
        <w:t>азмере_________________</w:t>
      </w:r>
      <w:proofErr w:type="spellStart"/>
      <w:r>
        <w:rPr>
          <w:color w:val="212121"/>
          <w:sz w:val="26"/>
          <w:szCs w:val="26"/>
        </w:rPr>
        <w:t>руб</w:t>
      </w:r>
      <w:proofErr w:type="spellEnd"/>
      <w:r>
        <w:rPr>
          <w:color w:val="212121"/>
          <w:sz w:val="26"/>
          <w:szCs w:val="26"/>
        </w:rPr>
        <w:t>. из  бюджета________________________________________________________________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              (наименование муниципального образования)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 xml:space="preserve">в целях дальнейшего перечисления в бюджет </w:t>
      </w:r>
      <w:proofErr w:type="spellStart"/>
      <w:r w:rsidR="0047436D">
        <w:rPr>
          <w:color w:val="212121"/>
          <w:sz w:val="26"/>
          <w:szCs w:val="26"/>
        </w:rPr>
        <w:t>Железнодорожненского</w:t>
      </w:r>
      <w:proofErr w:type="spellEnd"/>
      <w:r w:rsidR="0047436D">
        <w:rPr>
          <w:color w:val="212121"/>
          <w:sz w:val="26"/>
          <w:szCs w:val="26"/>
        </w:rPr>
        <w:t xml:space="preserve"> сельского поселения.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1.1.     Объект     контроля,    допустивший    бюджетное     нарушение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Срок исполнения меры бюджетного принуждения __________________________.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2. Направить настоящее распоряжение в Управление  Федерального  казначейства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 xml:space="preserve">по </w:t>
      </w:r>
      <w:r w:rsidR="0047436D">
        <w:rPr>
          <w:color w:val="212121"/>
          <w:sz w:val="26"/>
          <w:szCs w:val="26"/>
        </w:rPr>
        <w:t>Республике Крым</w:t>
      </w:r>
      <w:r>
        <w:rPr>
          <w:color w:val="212121"/>
          <w:sz w:val="26"/>
          <w:szCs w:val="26"/>
        </w:rPr>
        <w:t>  для   исполнения  и  перечисления  денежных  средств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по следующим реквизитам:____________________________</w:t>
      </w:r>
    </w:p>
    <w:p w:rsidR="0047436D" w:rsidRDefault="0047436D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Руководитель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финансового органа           __________   _______________________________</w:t>
      </w:r>
    </w:p>
    <w:p w:rsidR="00260703" w:rsidRDefault="00260703" w:rsidP="00260703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                                             (подпись)            (расшифровка подписи)</w:t>
      </w:r>
    </w:p>
    <w:p w:rsidR="00317654" w:rsidRPr="00260703" w:rsidRDefault="00317654" w:rsidP="00317654">
      <w:pPr>
        <w:jc w:val="both"/>
        <w:rPr>
          <w:bCs/>
        </w:rPr>
      </w:pPr>
    </w:p>
    <w:sectPr w:rsidR="00317654" w:rsidRPr="00260703" w:rsidSect="004743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036941"/>
    <w:rsid w:val="00037763"/>
    <w:rsid w:val="00051EE2"/>
    <w:rsid w:val="0007377E"/>
    <w:rsid w:val="00076750"/>
    <w:rsid w:val="000E73E6"/>
    <w:rsid w:val="000F767F"/>
    <w:rsid w:val="00167386"/>
    <w:rsid w:val="0018053A"/>
    <w:rsid w:val="0019723A"/>
    <w:rsid w:val="001E1EC4"/>
    <w:rsid w:val="002261CC"/>
    <w:rsid w:val="0023334F"/>
    <w:rsid w:val="0023551C"/>
    <w:rsid w:val="0024023D"/>
    <w:rsid w:val="00241838"/>
    <w:rsid w:val="00243A54"/>
    <w:rsid w:val="00260703"/>
    <w:rsid w:val="002A22E7"/>
    <w:rsid w:val="002B5A68"/>
    <w:rsid w:val="002D29AF"/>
    <w:rsid w:val="002E0C9F"/>
    <w:rsid w:val="0030239A"/>
    <w:rsid w:val="00317654"/>
    <w:rsid w:val="003478FD"/>
    <w:rsid w:val="00360810"/>
    <w:rsid w:val="00394F91"/>
    <w:rsid w:val="003D035C"/>
    <w:rsid w:val="00416AF0"/>
    <w:rsid w:val="00424DF8"/>
    <w:rsid w:val="00430007"/>
    <w:rsid w:val="00446573"/>
    <w:rsid w:val="004514CF"/>
    <w:rsid w:val="0047436D"/>
    <w:rsid w:val="004A11B9"/>
    <w:rsid w:val="004E410A"/>
    <w:rsid w:val="00546FCC"/>
    <w:rsid w:val="00562992"/>
    <w:rsid w:val="005666DD"/>
    <w:rsid w:val="005832E0"/>
    <w:rsid w:val="00586748"/>
    <w:rsid w:val="00592658"/>
    <w:rsid w:val="005B5099"/>
    <w:rsid w:val="0061436D"/>
    <w:rsid w:val="00683253"/>
    <w:rsid w:val="006D55B7"/>
    <w:rsid w:val="0071086D"/>
    <w:rsid w:val="00732F5B"/>
    <w:rsid w:val="007924D3"/>
    <w:rsid w:val="00793F73"/>
    <w:rsid w:val="007A2D55"/>
    <w:rsid w:val="008379F7"/>
    <w:rsid w:val="008C2051"/>
    <w:rsid w:val="008E6CC4"/>
    <w:rsid w:val="0090399E"/>
    <w:rsid w:val="00910E32"/>
    <w:rsid w:val="00932046"/>
    <w:rsid w:val="0095469A"/>
    <w:rsid w:val="00966FC3"/>
    <w:rsid w:val="009B4955"/>
    <w:rsid w:val="009C3648"/>
    <w:rsid w:val="009D7ED4"/>
    <w:rsid w:val="009F7F71"/>
    <w:rsid w:val="00A2162A"/>
    <w:rsid w:val="00A33F18"/>
    <w:rsid w:val="00A85D43"/>
    <w:rsid w:val="00A90F20"/>
    <w:rsid w:val="00B01ABA"/>
    <w:rsid w:val="00B24B3D"/>
    <w:rsid w:val="00B409EA"/>
    <w:rsid w:val="00B55F41"/>
    <w:rsid w:val="00B65250"/>
    <w:rsid w:val="00BD23A2"/>
    <w:rsid w:val="00BF290A"/>
    <w:rsid w:val="00C1474F"/>
    <w:rsid w:val="00C72126"/>
    <w:rsid w:val="00C95134"/>
    <w:rsid w:val="00CA7279"/>
    <w:rsid w:val="00CF2F63"/>
    <w:rsid w:val="00D37DFE"/>
    <w:rsid w:val="00D774DD"/>
    <w:rsid w:val="00DA66D1"/>
    <w:rsid w:val="00DB1DD7"/>
    <w:rsid w:val="00DC3AB2"/>
    <w:rsid w:val="00E07B06"/>
    <w:rsid w:val="00E25C01"/>
    <w:rsid w:val="00E465EF"/>
    <w:rsid w:val="00E90460"/>
    <w:rsid w:val="00E93933"/>
    <w:rsid w:val="00EE59C6"/>
    <w:rsid w:val="00F0143B"/>
    <w:rsid w:val="00F0634C"/>
    <w:rsid w:val="00F44B10"/>
    <w:rsid w:val="00F666EB"/>
    <w:rsid w:val="00F735DC"/>
    <w:rsid w:val="00F7361A"/>
    <w:rsid w:val="00F74541"/>
    <w:rsid w:val="00F74C87"/>
    <w:rsid w:val="00F802B5"/>
    <w:rsid w:val="00F93E1D"/>
    <w:rsid w:val="00F944E7"/>
    <w:rsid w:val="00FD2AA0"/>
    <w:rsid w:val="00FD4D20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23551C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5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26070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60703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60703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2607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23551C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5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26070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260703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60703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2607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9C938BF7BBFA69D038773E6D2756A3C05E67BB4C44D57013BF301F522872EBAC053AE1D1BDC4D9393B6FCC79e6aEK" TargetMode="External"/><Relationship Id="rId13" Type="http://schemas.openxmlformats.org/officeDocument/2006/relationships/hyperlink" Target="https://natalyino.ru/documents/acts/detail.php?id=1004750" TargetMode="External"/><Relationship Id="rId18" Type="http://schemas.openxmlformats.org/officeDocument/2006/relationships/hyperlink" Target="consultantplus://offline/ref=409C938BF7BBFA69D038773E6D2756A3C05E67BB4C44D57013BF301F522872EBBE0562E8D5B1DBD36C74299975653D6333ABF856E45Fe0aC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09C938BF7BBFA69D038773E6D2756A3C05E67BB4C44D57013BF301F522872EBBE0562E8D7BCDFD36C74299975653D6333ABF856E45Fe0aCK" TargetMode="External"/><Relationship Id="rId7" Type="http://schemas.openxmlformats.org/officeDocument/2006/relationships/hyperlink" Target="http://geleznodorojnoe.ru/" TargetMode="External"/><Relationship Id="rId12" Type="http://schemas.openxmlformats.org/officeDocument/2006/relationships/hyperlink" Target="consultantplus://offline/ref=409C938BF7BBFA69D038773E6D2756A3C05E67BB4C44D57013BF301F522872EBAC053AE1D1BDC4D9393B6FCC79e6aEK" TargetMode="External"/><Relationship Id="rId17" Type="http://schemas.openxmlformats.org/officeDocument/2006/relationships/hyperlink" Target="consultantplus://offline/ref=409C938BF7BBFA69D038773E6D2756A3C05C66B4454DD57013BF301F522872EBBE0562EDD3B8DADA3E2E399D3C32357F37B4E755FA5C05E5eEa5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C938BF7BBFA69D038773E6D2756A3C05E67BB4C44D57013BF301F522872EBBE0562EDD3BBDFDD392E399D3C32357F37B4E755FA5C05E5eEa5K" TargetMode="External"/><Relationship Id="rId20" Type="http://schemas.openxmlformats.org/officeDocument/2006/relationships/hyperlink" Target="consultantplus://offline/ref=409C938BF7BBFA69D038773E6D2756A3C05E67BB4C44D57013BF301F522872EBBE0562EFD4BEDFD36C74299975653D6333ABF856E45Fe0aC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09C938BF7BBFA69D038773E6D2756A3C05E67BB4C44D57013BF301F522872EBBE0562EFD4BEDED36C74299975653D6333ABF856E45Fe0aC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05E67BB4C44D57013BF301F522872EBBE0562EFD4B9DED36C74299975653D6333ABF856E45Fe0aCK" TargetMode="External"/><Relationship Id="rId23" Type="http://schemas.openxmlformats.org/officeDocument/2006/relationships/hyperlink" Target="https://natalyino.ru/documents/acts/detail.php?id=1004750" TargetMode="External"/><Relationship Id="rId10" Type="http://schemas.openxmlformats.org/officeDocument/2006/relationships/hyperlink" Target="consultantplus://offline/ref=409C938BF7BBFA69D038773E6D2756A3C05D68BB4646D57013BF301F522872EBBE0562EDD3B8DAD8312E399D3C32357F37B4E755FA5C05E5eEa5K" TargetMode="External"/><Relationship Id="rId19" Type="http://schemas.openxmlformats.org/officeDocument/2006/relationships/hyperlink" Target="consultantplus://offline/ref=409C938BF7BBFA69D038773E6D2756A3C05E67BB4C44D57013BF301F522872EBBE0562E8D7BBDDD36C74299975653D6333ABF856E45Fe0a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05C66B4454DD57013BF301F522872EBBE0562EDD3B8DAD8312E399D3C32357F37B4E755FA5C05E5eEa5K" TargetMode="External"/><Relationship Id="rId14" Type="http://schemas.openxmlformats.org/officeDocument/2006/relationships/hyperlink" Target="consultantplus://offline/ref=409C938BF7BBFA69D038773E6D2756A3C05E67BB4C44D57013BF301F522872EBAC053AE1D1BDC4D9393B6FCC79e6aEK" TargetMode="External"/><Relationship Id="rId22" Type="http://schemas.openxmlformats.org/officeDocument/2006/relationships/hyperlink" Target="consultantplus://offline/ref=409C938BF7BBFA69D038773E6D2756A3C05E67BB4C44D57013BF301F522872EBBE0562E8D5B1DBD36C74299975653D6333ABF856E45Fe0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2021-06-29T11:28:00Z</cp:lastPrinted>
  <dcterms:created xsi:type="dcterms:W3CDTF">2021-06-29T11:13:00Z</dcterms:created>
  <dcterms:modified xsi:type="dcterms:W3CDTF">2021-06-29T11:34:00Z</dcterms:modified>
</cp:coreProperties>
</file>