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5" w:rsidRPr="004A6668" w:rsidRDefault="007A2D55" w:rsidP="00003896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Pr="004A6668" w:rsidRDefault="004A6668" w:rsidP="00003896">
      <w:pPr>
        <w:rPr>
          <w:b/>
          <w:sz w:val="28"/>
          <w:szCs w:val="28"/>
        </w:rPr>
      </w:pPr>
      <w:r w:rsidRPr="004A6668">
        <w:rPr>
          <w:b/>
          <w:sz w:val="28"/>
          <w:szCs w:val="28"/>
        </w:rPr>
        <w:t xml:space="preserve">27 января </w:t>
      </w:r>
      <w:r w:rsidR="006F3DCF" w:rsidRPr="004A6668">
        <w:rPr>
          <w:b/>
          <w:sz w:val="28"/>
          <w:szCs w:val="28"/>
        </w:rPr>
        <w:t>2020</w:t>
      </w:r>
      <w:r w:rsidR="00003896">
        <w:rPr>
          <w:b/>
          <w:sz w:val="28"/>
          <w:szCs w:val="28"/>
        </w:rPr>
        <w:t xml:space="preserve"> года</w:t>
      </w:r>
      <w:r w:rsidR="00003896">
        <w:rPr>
          <w:b/>
          <w:sz w:val="28"/>
          <w:szCs w:val="28"/>
        </w:rPr>
        <w:tab/>
      </w:r>
      <w:r w:rsidR="00003896">
        <w:rPr>
          <w:b/>
          <w:sz w:val="28"/>
          <w:szCs w:val="28"/>
        </w:rPr>
        <w:tab/>
      </w:r>
      <w:r w:rsidR="00003896">
        <w:rPr>
          <w:b/>
          <w:sz w:val="28"/>
          <w:szCs w:val="28"/>
        </w:rPr>
        <w:tab/>
        <w:t xml:space="preserve">№ </w:t>
      </w:r>
      <w:r w:rsidRPr="004A6668">
        <w:rPr>
          <w:b/>
          <w:sz w:val="28"/>
          <w:szCs w:val="28"/>
        </w:rPr>
        <w:t>8/2020</w:t>
      </w:r>
      <w:r w:rsidR="00003896">
        <w:rPr>
          <w:b/>
          <w:sz w:val="28"/>
          <w:szCs w:val="28"/>
        </w:rPr>
        <w:tab/>
      </w:r>
      <w:r w:rsidR="00003896">
        <w:rPr>
          <w:b/>
          <w:sz w:val="28"/>
          <w:szCs w:val="28"/>
        </w:rPr>
        <w:tab/>
      </w:r>
      <w:r w:rsidR="00003896">
        <w:rPr>
          <w:b/>
          <w:sz w:val="28"/>
          <w:szCs w:val="28"/>
        </w:rPr>
        <w:tab/>
      </w:r>
      <w:r w:rsidR="00003896">
        <w:rPr>
          <w:b/>
          <w:sz w:val="28"/>
          <w:szCs w:val="28"/>
        </w:rPr>
        <w:tab/>
      </w:r>
      <w:r w:rsidR="00003896">
        <w:rPr>
          <w:b/>
          <w:sz w:val="28"/>
          <w:szCs w:val="28"/>
        </w:rPr>
        <w:tab/>
      </w:r>
      <w:r w:rsidR="00732F5B" w:rsidRPr="004A6668">
        <w:rPr>
          <w:b/>
          <w:sz w:val="28"/>
          <w:szCs w:val="28"/>
        </w:rPr>
        <w:t xml:space="preserve">с. </w:t>
      </w:r>
      <w:proofErr w:type="gramStart"/>
      <w:r w:rsidR="00732F5B" w:rsidRPr="004A6668">
        <w:rPr>
          <w:b/>
          <w:sz w:val="28"/>
          <w:szCs w:val="28"/>
        </w:rPr>
        <w:t>Мостовое</w:t>
      </w:r>
      <w:proofErr w:type="gramEnd"/>
    </w:p>
    <w:p w:rsidR="00DD03E6" w:rsidRPr="004A6668" w:rsidRDefault="00DD03E6" w:rsidP="00003896">
      <w:pPr>
        <w:rPr>
          <w:i/>
          <w:sz w:val="28"/>
          <w:szCs w:val="28"/>
        </w:rPr>
      </w:pPr>
    </w:p>
    <w:p w:rsidR="007A2D55" w:rsidRPr="00003896" w:rsidRDefault="006F3DCF" w:rsidP="004A6668">
      <w:pPr>
        <w:ind w:right="3826"/>
        <w:jc w:val="both"/>
        <w:rPr>
          <w:b/>
          <w:sz w:val="28"/>
          <w:szCs w:val="28"/>
        </w:rPr>
      </w:pPr>
      <w:r w:rsidRPr="00003896">
        <w:rPr>
          <w:b/>
          <w:bCs/>
          <w:sz w:val="28"/>
          <w:szCs w:val="28"/>
        </w:rPr>
        <w:t xml:space="preserve">О внесении изменений в </w:t>
      </w:r>
      <w:r w:rsidR="00250F2A" w:rsidRPr="00003896">
        <w:rPr>
          <w:b/>
          <w:bCs/>
          <w:sz w:val="28"/>
          <w:szCs w:val="28"/>
        </w:rPr>
        <w:t>Поряд</w:t>
      </w:r>
      <w:r w:rsidRPr="00003896">
        <w:rPr>
          <w:b/>
          <w:bCs/>
          <w:sz w:val="28"/>
          <w:szCs w:val="28"/>
        </w:rPr>
        <w:t>о</w:t>
      </w:r>
      <w:r w:rsidR="00250F2A" w:rsidRPr="00003896">
        <w:rPr>
          <w:b/>
          <w:bCs/>
          <w:sz w:val="28"/>
          <w:szCs w:val="28"/>
        </w:rPr>
        <w:t>к проведения контроля в сфере закупок товаров, работ, услуг для обеспечения</w:t>
      </w:r>
      <w:r w:rsidRPr="00003896">
        <w:rPr>
          <w:b/>
          <w:bCs/>
          <w:sz w:val="28"/>
          <w:szCs w:val="28"/>
        </w:rPr>
        <w:t xml:space="preserve"> </w:t>
      </w:r>
      <w:r w:rsidR="00250F2A" w:rsidRPr="00003896">
        <w:rPr>
          <w:b/>
          <w:bCs/>
          <w:sz w:val="28"/>
          <w:szCs w:val="28"/>
        </w:rPr>
        <w:t xml:space="preserve">муниципальных нужд и внутреннего </w:t>
      </w:r>
      <w:r w:rsidRPr="00003896">
        <w:rPr>
          <w:b/>
          <w:bCs/>
          <w:sz w:val="28"/>
          <w:szCs w:val="28"/>
        </w:rPr>
        <w:t>м</w:t>
      </w:r>
      <w:r w:rsidR="00250F2A" w:rsidRPr="00003896">
        <w:rPr>
          <w:b/>
          <w:bCs/>
          <w:sz w:val="28"/>
          <w:szCs w:val="28"/>
        </w:rPr>
        <w:t>униципального</w:t>
      </w:r>
      <w:r w:rsidR="00003896">
        <w:rPr>
          <w:b/>
          <w:bCs/>
          <w:sz w:val="28"/>
          <w:szCs w:val="28"/>
        </w:rPr>
        <w:t xml:space="preserve"> </w:t>
      </w:r>
      <w:r w:rsidR="00250F2A" w:rsidRPr="00003896">
        <w:rPr>
          <w:b/>
          <w:bCs/>
          <w:sz w:val="28"/>
          <w:szCs w:val="28"/>
        </w:rPr>
        <w:t xml:space="preserve">финансового контроля </w:t>
      </w:r>
      <w:r w:rsidR="00736DD8" w:rsidRPr="00003896">
        <w:rPr>
          <w:b/>
          <w:bCs/>
          <w:sz w:val="28"/>
          <w:szCs w:val="28"/>
        </w:rPr>
        <w:t>Железнодорожненского сельского поселения Бахчисарайского</w:t>
      </w:r>
      <w:r w:rsidR="00250F2A" w:rsidRPr="00003896">
        <w:rPr>
          <w:b/>
          <w:bCs/>
          <w:sz w:val="28"/>
          <w:szCs w:val="28"/>
        </w:rPr>
        <w:t xml:space="preserve"> </w:t>
      </w:r>
      <w:r w:rsidR="00736DD8" w:rsidRPr="00003896">
        <w:rPr>
          <w:b/>
          <w:bCs/>
          <w:sz w:val="28"/>
          <w:szCs w:val="28"/>
        </w:rPr>
        <w:t xml:space="preserve">района </w:t>
      </w:r>
      <w:r w:rsidR="00250F2A" w:rsidRPr="00003896">
        <w:rPr>
          <w:b/>
          <w:bCs/>
          <w:sz w:val="28"/>
          <w:szCs w:val="28"/>
        </w:rPr>
        <w:t>Республики Крым</w:t>
      </w:r>
      <w:r w:rsidRPr="00003896">
        <w:rPr>
          <w:b/>
          <w:bCs/>
          <w:sz w:val="28"/>
          <w:szCs w:val="28"/>
        </w:rPr>
        <w:t>, утвержденный постановлением администрации Железнодорожненского сельского поселения от 06.02.2018 № 13/2018</w:t>
      </w:r>
    </w:p>
    <w:p w:rsidR="007A2D55" w:rsidRPr="006F3DCF" w:rsidRDefault="007A2D55" w:rsidP="007A2D55">
      <w:pPr>
        <w:jc w:val="both"/>
        <w:rPr>
          <w:sz w:val="28"/>
          <w:szCs w:val="28"/>
        </w:rPr>
      </w:pPr>
    </w:p>
    <w:p w:rsidR="007A2D55" w:rsidRPr="006F3DCF" w:rsidRDefault="00250F2A" w:rsidP="00003896">
      <w:pPr>
        <w:ind w:firstLine="708"/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В соответствии с </w:t>
      </w:r>
      <w:r w:rsidR="006F3DCF" w:rsidRPr="006F3DCF">
        <w:rPr>
          <w:sz w:val="28"/>
          <w:szCs w:val="28"/>
        </w:rPr>
        <w:t>Бюджетным кодексом российской Федерации</w:t>
      </w:r>
      <w:r w:rsidRPr="006F3DCF">
        <w:rPr>
          <w:sz w:val="28"/>
          <w:szCs w:val="28"/>
        </w:rPr>
        <w:t xml:space="preserve">, руководствуясь </w:t>
      </w:r>
      <w:hyperlink r:id="rId6" w:history="1">
        <w:r w:rsidRPr="006F3DCF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6F3DCF">
        <w:rPr>
          <w:sz w:val="28"/>
          <w:szCs w:val="28"/>
        </w:rPr>
        <w:t xml:space="preserve"> Железнодорожненского сельского поселения Бахчисарайского района Республики Крым, в целях реализации полномочий по осуществлению внутреннего муниципального финансового контроля в сфере закупок товаров, работ, услуг для муниципальных нужд</w:t>
      </w:r>
      <w:r w:rsidR="00003896">
        <w:rPr>
          <w:sz w:val="28"/>
          <w:szCs w:val="28"/>
        </w:rPr>
        <w:t xml:space="preserve"> </w:t>
      </w:r>
    </w:p>
    <w:p w:rsidR="00250F2A" w:rsidRPr="006F3DCF" w:rsidRDefault="00250F2A" w:rsidP="007A2D55">
      <w:pPr>
        <w:jc w:val="both"/>
        <w:rPr>
          <w:sz w:val="28"/>
          <w:szCs w:val="28"/>
        </w:rPr>
      </w:pPr>
    </w:p>
    <w:p w:rsidR="007A2D55" w:rsidRPr="006F3DCF" w:rsidRDefault="007A2D55" w:rsidP="007A2D55">
      <w:pPr>
        <w:jc w:val="both"/>
        <w:rPr>
          <w:sz w:val="28"/>
          <w:szCs w:val="28"/>
        </w:rPr>
      </w:pPr>
      <w:r w:rsidRPr="006F3DCF">
        <w:rPr>
          <w:sz w:val="28"/>
          <w:szCs w:val="28"/>
        </w:rPr>
        <w:t>ПОСТАНОВЛЯЮ:</w:t>
      </w:r>
    </w:p>
    <w:p w:rsidR="007A2D55" w:rsidRPr="006F3DCF" w:rsidRDefault="007A2D55" w:rsidP="007A2D55">
      <w:pPr>
        <w:jc w:val="both"/>
        <w:rPr>
          <w:sz w:val="28"/>
          <w:szCs w:val="28"/>
        </w:rPr>
      </w:pPr>
    </w:p>
    <w:p w:rsidR="006F3DCF" w:rsidRPr="006F3DCF" w:rsidRDefault="007B74D3" w:rsidP="00996068">
      <w:pPr>
        <w:ind w:firstLine="567"/>
        <w:jc w:val="both"/>
        <w:rPr>
          <w:bCs/>
          <w:sz w:val="28"/>
          <w:szCs w:val="28"/>
        </w:rPr>
      </w:pPr>
      <w:r w:rsidRPr="006F3DCF">
        <w:rPr>
          <w:sz w:val="28"/>
          <w:szCs w:val="28"/>
        </w:rPr>
        <w:t xml:space="preserve">1. </w:t>
      </w:r>
      <w:r w:rsidR="006F3DCF" w:rsidRPr="006F3DCF">
        <w:rPr>
          <w:sz w:val="28"/>
          <w:szCs w:val="28"/>
        </w:rPr>
        <w:t xml:space="preserve">Внести </w:t>
      </w:r>
      <w:r w:rsidR="00996068">
        <w:rPr>
          <w:sz w:val="28"/>
          <w:szCs w:val="28"/>
        </w:rPr>
        <w:t xml:space="preserve">следующие </w:t>
      </w:r>
      <w:r w:rsidR="006F3DCF" w:rsidRPr="006F3DCF">
        <w:rPr>
          <w:sz w:val="28"/>
          <w:szCs w:val="28"/>
        </w:rPr>
        <w:t xml:space="preserve">изменения </w:t>
      </w:r>
      <w:r w:rsidR="006F3DCF" w:rsidRPr="006F3DCF">
        <w:rPr>
          <w:bCs/>
          <w:sz w:val="28"/>
          <w:szCs w:val="28"/>
        </w:rPr>
        <w:t>в Порядок проведения контроля в сфере закупок товаров, работ, услуг для обеспечения муниципальных нужд и внутреннего муниципального финансового контроля</w:t>
      </w:r>
      <w:r w:rsidR="00996068">
        <w:rPr>
          <w:bCs/>
          <w:sz w:val="28"/>
          <w:szCs w:val="28"/>
        </w:rPr>
        <w:t xml:space="preserve"> Железнодорожненского сельского </w:t>
      </w:r>
      <w:r w:rsidR="006F3DCF" w:rsidRPr="006F3DCF">
        <w:rPr>
          <w:bCs/>
          <w:sz w:val="28"/>
          <w:szCs w:val="28"/>
        </w:rPr>
        <w:t>поселения Бахчисарайского района Республики Крым, утвержденный постановлением администрации Железнодорожненского сельского поселения от 06.02.2018</w:t>
      </w:r>
      <w:r w:rsidR="00003896">
        <w:rPr>
          <w:bCs/>
          <w:sz w:val="28"/>
          <w:szCs w:val="28"/>
        </w:rPr>
        <w:t xml:space="preserve"> </w:t>
      </w:r>
      <w:r w:rsidR="006F3DCF" w:rsidRPr="006F3DCF">
        <w:rPr>
          <w:bCs/>
          <w:sz w:val="28"/>
          <w:szCs w:val="28"/>
        </w:rPr>
        <w:t>№ 13/2018:</w:t>
      </w:r>
    </w:p>
    <w:p w:rsidR="006F3DCF" w:rsidRPr="00996068" w:rsidRDefault="006F3DCF" w:rsidP="00996068">
      <w:pPr>
        <w:pStyle w:val="a3"/>
        <w:numPr>
          <w:ilvl w:val="1"/>
          <w:numId w:val="2"/>
        </w:numPr>
        <w:ind w:hanging="153"/>
        <w:rPr>
          <w:sz w:val="28"/>
          <w:szCs w:val="28"/>
        </w:rPr>
      </w:pPr>
      <w:r w:rsidRPr="00996068">
        <w:rPr>
          <w:sz w:val="28"/>
          <w:szCs w:val="28"/>
        </w:rPr>
        <w:t>Пункт 1.3 дополнить абзацем следующего содержания:</w:t>
      </w:r>
    </w:p>
    <w:p w:rsidR="006F3DCF" w:rsidRPr="006F3DCF" w:rsidRDefault="006F3DCF" w:rsidP="009960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DCF">
        <w:rPr>
          <w:sz w:val="28"/>
          <w:szCs w:val="28"/>
        </w:rPr>
        <w:t>полномочия по внутреннему муниципальному финансовому контролю в сфере бюджетных правоотношений (далее - контроль в сфере бюджетных правоотношений)</w:t>
      </w:r>
      <w:r>
        <w:rPr>
          <w:sz w:val="28"/>
          <w:szCs w:val="28"/>
        </w:rPr>
        <w:t>»</w:t>
      </w:r>
      <w:r w:rsidRPr="006F3DCF">
        <w:rPr>
          <w:sz w:val="28"/>
          <w:szCs w:val="28"/>
        </w:rPr>
        <w:t>;</w:t>
      </w:r>
    </w:p>
    <w:p w:rsidR="006F3DCF" w:rsidRPr="00996068" w:rsidRDefault="006F3DCF" w:rsidP="006F3DCF">
      <w:pPr>
        <w:pStyle w:val="a3"/>
        <w:numPr>
          <w:ilvl w:val="1"/>
          <w:numId w:val="2"/>
        </w:numPr>
        <w:ind w:hanging="153"/>
        <w:rPr>
          <w:sz w:val="28"/>
          <w:szCs w:val="28"/>
        </w:rPr>
      </w:pPr>
      <w:r w:rsidRPr="00996068">
        <w:rPr>
          <w:sz w:val="28"/>
          <w:szCs w:val="28"/>
        </w:rPr>
        <w:t>Пункт 1.5. изложить в новой редакции:</w:t>
      </w:r>
    </w:p>
    <w:p w:rsidR="00996068" w:rsidRDefault="006F3DCF" w:rsidP="00996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DCF">
        <w:rPr>
          <w:sz w:val="28"/>
          <w:szCs w:val="28"/>
        </w:rPr>
        <w:t>1.5. Объектами контроля являются:</w:t>
      </w:r>
    </w:p>
    <w:p w:rsidR="006F3DCF" w:rsidRPr="006F3DCF" w:rsidRDefault="006F3DCF" w:rsidP="00996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главные распорядители (распорядители, получатели) средств бюджета </w:t>
      </w:r>
      <w:r w:rsidR="004A6668">
        <w:rPr>
          <w:sz w:val="28"/>
          <w:szCs w:val="28"/>
        </w:rPr>
        <w:t>Железнодорожненского</w:t>
      </w:r>
      <w:r w:rsidRPr="006F3DCF">
        <w:rPr>
          <w:sz w:val="28"/>
          <w:szCs w:val="28"/>
        </w:rPr>
        <w:t xml:space="preserve"> сельского поселения </w:t>
      </w:r>
      <w:r w:rsidR="004A6668">
        <w:rPr>
          <w:sz w:val="28"/>
          <w:szCs w:val="28"/>
        </w:rPr>
        <w:t>Бахчисарайского</w:t>
      </w:r>
      <w:r w:rsidRPr="006F3DCF">
        <w:rPr>
          <w:sz w:val="28"/>
          <w:szCs w:val="28"/>
        </w:rPr>
        <w:t xml:space="preserve"> района Республики Крым, главные администраторы (администраторы) доходов бюджета </w:t>
      </w:r>
      <w:r w:rsidR="00764B3C">
        <w:rPr>
          <w:sz w:val="28"/>
          <w:szCs w:val="28"/>
        </w:rPr>
        <w:t>Железнодорожненского</w:t>
      </w:r>
      <w:r w:rsidR="00764B3C" w:rsidRPr="006F3DCF">
        <w:rPr>
          <w:sz w:val="28"/>
          <w:szCs w:val="28"/>
        </w:rPr>
        <w:t xml:space="preserve"> сельского поселения </w:t>
      </w:r>
      <w:r w:rsidR="00764B3C">
        <w:rPr>
          <w:sz w:val="28"/>
          <w:szCs w:val="28"/>
        </w:rPr>
        <w:t>Бахчисарайского</w:t>
      </w:r>
      <w:r w:rsidRPr="006F3DCF">
        <w:rPr>
          <w:sz w:val="28"/>
          <w:szCs w:val="28"/>
        </w:rPr>
        <w:t xml:space="preserve"> района Республики Крым, главные администраторы (администраторы) источников финансирования дефицита бюджета </w:t>
      </w:r>
      <w:r w:rsidR="00764B3C">
        <w:rPr>
          <w:sz w:val="28"/>
          <w:szCs w:val="28"/>
        </w:rPr>
        <w:t>Железнодорожненского</w:t>
      </w:r>
      <w:r w:rsidR="00764B3C" w:rsidRPr="006F3DCF">
        <w:rPr>
          <w:sz w:val="28"/>
          <w:szCs w:val="28"/>
        </w:rPr>
        <w:t xml:space="preserve"> сельского поселения </w:t>
      </w:r>
      <w:r w:rsidR="00764B3C">
        <w:rPr>
          <w:sz w:val="28"/>
          <w:szCs w:val="28"/>
        </w:rPr>
        <w:t>Бахчисарайского</w:t>
      </w:r>
      <w:r w:rsidR="00764B3C" w:rsidRPr="006F3DCF">
        <w:rPr>
          <w:sz w:val="28"/>
          <w:szCs w:val="28"/>
        </w:rPr>
        <w:t xml:space="preserve"> </w:t>
      </w:r>
      <w:r w:rsidRPr="006F3DCF">
        <w:rPr>
          <w:sz w:val="28"/>
          <w:szCs w:val="28"/>
        </w:rPr>
        <w:t>района Республики Крым;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муниципальные учреждения;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lastRenderedPageBreak/>
        <w:t>муниципальные унитарные предприятия;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хозяйственные товарищества и общества с участием муниципального образования </w:t>
      </w:r>
      <w:r w:rsidR="00764B3C">
        <w:rPr>
          <w:sz w:val="28"/>
          <w:szCs w:val="28"/>
        </w:rPr>
        <w:t>Железнодорожненского</w:t>
      </w:r>
      <w:r w:rsidR="00764B3C" w:rsidRPr="006F3DCF">
        <w:rPr>
          <w:sz w:val="28"/>
          <w:szCs w:val="28"/>
        </w:rPr>
        <w:t xml:space="preserve"> сельского поселения </w:t>
      </w:r>
      <w:r w:rsidR="00764B3C">
        <w:rPr>
          <w:sz w:val="28"/>
          <w:szCs w:val="28"/>
        </w:rPr>
        <w:t>Бахчисарайского</w:t>
      </w:r>
      <w:r w:rsidR="00764B3C" w:rsidRPr="006F3DCF">
        <w:rPr>
          <w:sz w:val="28"/>
          <w:szCs w:val="28"/>
        </w:rPr>
        <w:t xml:space="preserve"> </w:t>
      </w:r>
      <w:r w:rsidR="00764B3C">
        <w:rPr>
          <w:sz w:val="28"/>
          <w:szCs w:val="28"/>
        </w:rPr>
        <w:t xml:space="preserve">района Республики Крым </w:t>
      </w:r>
      <w:r w:rsidRPr="006F3DCF">
        <w:rPr>
          <w:sz w:val="28"/>
          <w:szCs w:val="28"/>
        </w:rPr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юридические лица (за исключением муниципальных учреждений, муниципальных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бюджета </w:t>
      </w:r>
      <w:r w:rsidR="00764B3C">
        <w:rPr>
          <w:sz w:val="28"/>
          <w:szCs w:val="28"/>
        </w:rPr>
        <w:t>Железнодорожненского</w:t>
      </w:r>
      <w:r w:rsidR="00764B3C" w:rsidRPr="006F3DCF">
        <w:rPr>
          <w:sz w:val="28"/>
          <w:szCs w:val="28"/>
        </w:rPr>
        <w:t xml:space="preserve"> сельского поселения </w:t>
      </w:r>
      <w:r w:rsidR="00764B3C">
        <w:rPr>
          <w:sz w:val="28"/>
          <w:szCs w:val="28"/>
        </w:rPr>
        <w:t>Бахчисарайского</w:t>
      </w:r>
      <w:r w:rsidR="00764B3C" w:rsidRPr="006F3DCF">
        <w:rPr>
          <w:sz w:val="28"/>
          <w:szCs w:val="28"/>
        </w:rPr>
        <w:t xml:space="preserve"> </w:t>
      </w:r>
      <w:r w:rsidR="00764B3C">
        <w:rPr>
          <w:sz w:val="28"/>
          <w:szCs w:val="28"/>
        </w:rPr>
        <w:t xml:space="preserve">района Республики Крым </w:t>
      </w:r>
      <w:r w:rsidRPr="006F3DCF">
        <w:rPr>
          <w:sz w:val="28"/>
          <w:szCs w:val="28"/>
        </w:rPr>
        <w:t>на основании договоров (соглашений) о предоставлении средств из бюджета и (или) муниципальных контрактов, кредиты, обеспеченные государственными и муниципальными гарантиями;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</w:t>
      </w:r>
      <w:r w:rsidR="00764B3C">
        <w:rPr>
          <w:sz w:val="28"/>
          <w:szCs w:val="28"/>
        </w:rPr>
        <w:t>Железнодорожненского</w:t>
      </w:r>
      <w:r w:rsidR="00764B3C" w:rsidRPr="006F3DCF">
        <w:rPr>
          <w:sz w:val="28"/>
          <w:szCs w:val="28"/>
        </w:rPr>
        <w:t xml:space="preserve"> сельского поселения </w:t>
      </w:r>
      <w:r w:rsidR="00764B3C">
        <w:rPr>
          <w:sz w:val="28"/>
          <w:szCs w:val="28"/>
        </w:rPr>
        <w:t>Бахчисарайского</w:t>
      </w:r>
      <w:r w:rsidR="00764B3C" w:rsidRPr="006F3DCF">
        <w:rPr>
          <w:sz w:val="28"/>
          <w:szCs w:val="28"/>
        </w:rPr>
        <w:t xml:space="preserve"> </w:t>
      </w:r>
      <w:r w:rsidR="00764B3C">
        <w:rPr>
          <w:sz w:val="28"/>
          <w:szCs w:val="28"/>
        </w:rPr>
        <w:t xml:space="preserve">района Республики Крым </w:t>
      </w:r>
      <w:r w:rsidRPr="006F3DCF">
        <w:rPr>
          <w:sz w:val="28"/>
          <w:szCs w:val="28"/>
        </w:rPr>
        <w:t xml:space="preserve">и (или) муниципальных контрактов, которым в соответствии с федеральными законами открыты лицевые счета в финансовом органе </w:t>
      </w:r>
      <w:r w:rsidR="00764B3C">
        <w:rPr>
          <w:sz w:val="28"/>
          <w:szCs w:val="28"/>
        </w:rPr>
        <w:t>Железнодорожненского</w:t>
      </w:r>
      <w:r w:rsidR="00764B3C" w:rsidRPr="006F3DCF">
        <w:rPr>
          <w:sz w:val="28"/>
          <w:szCs w:val="28"/>
        </w:rPr>
        <w:t xml:space="preserve"> сельского поселения </w:t>
      </w:r>
      <w:r w:rsidR="00764B3C">
        <w:rPr>
          <w:sz w:val="28"/>
          <w:szCs w:val="28"/>
        </w:rPr>
        <w:t>Бахчисарайского района Республики Крым</w:t>
      </w:r>
      <w:r w:rsidRPr="006F3DCF">
        <w:rPr>
          <w:sz w:val="28"/>
          <w:szCs w:val="28"/>
        </w:rPr>
        <w:t>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764B3C">
        <w:rPr>
          <w:sz w:val="28"/>
          <w:szCs w:val="28"/>
        </w:rPr>
        <w:t>Железнодорожненского</w:t>
      </w:r>
      <w:r w:rsidR="00764B3C" w:rsidRPr="006F3DCF">
        <w:rPr>
          <w:sz w:val="28"/>
          <w:szCs w:val="28"/>
        </w:rPr>
        <w:t xml:space="preserve"> сельского поселения </w:t>
      </w:r>
      <w:r w:rsidR="00764B3C">
        <w:rPr>
          <w:sz w:val="28"/>
          <w:szCs w:val="28"/>
        </w:rPr>
        <w:t>Бахчисарайского</w:t>
      </w:r>
      <w:r w:rsidR="00764B3C" w:rsidRPr="006F3DCF">
        <w:rPr>
          <w:sz w:val="28"/>
          <w:szCs w:val="28"/>
        </w:rPr>
        <w:t xml:space="preserve"> </w:t>
      </w:r>
      <w:r w:rsidRPr="006F3DCF">
        <w:rPr>
          <w:sz w:val="28"/>
          <w:szCs w:val="28"/>
        </w:rPr>
        <w:t>района Республики Крым;</w:t>
      </w:r>
    </w:p>
    <w:p w:rsidR="006F3DCF" w:rsidRPr="006F3DCF" w:rsidRDefault="006F3DCF" w:rsidP="00996068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муниципальные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Федеральны</w:t>
      </w:r>
      <w:r w:rsidR="00996068">
        <w:rPr>
          <w:sz w:val="28"/>
          <w:szCs w:val="28"/>
        </w:rPr>
        <w:t>м законом о контрактной системе».</w:t>
      </w:r>
    </w:p>
    <w:p w:rsidR="006F3DCF" w:rsidRPr="00996068" w:rsidRDefault="006F3DCF" w:rsidP="006F3DCF">
      <w:pPr>
        <w:pStyle w:val="a3"/>
        <w:numPr>
          <w:ilvl w:val="1"/>
          <w:numId w:val="2"/>
        </w:numPr>
        <w:ind w:hanging="153"/>
        <w:rPr>
          <w:sz w:val="28"/>
          <w:szCs w:val="28"/>
        </w:rPr>
      </w:pPr>
      <w:r w:rsidRPr="00996068">
        <w:rPr>
          <w:sz w:val="28"/>
          <w:szCs w:val="28"/>
        </w:rPr>
        <w:t>Пункт 1.6 изложить в новой редакции:</w:t>
      </w:r>
    </w:p>
    <w:p w:rsidR="006F3DCF" w:rsidRPr="006F3DCF" w:rsidRDefault="006F3DCF" w:rsidP="006F3DC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DCF">
        <w:rPr>
          <w:sz w:val="28"/>
          <w:szCs w:val="28"/>
        </w:rPr>
        <w:t>1.6. Предметом контрольной деятельности является:</w:t>
      </w:r>
    </w:p>
    <w:p w:rsidR="006F3DCF" w:rsidRPr="006F3DCF" w:rsidRDefault="006F3DCF" w:rsidP="006F3DCF">
      <w:pPr>
        <w:tabs>
          <w:tab w:val="left" w:pos="895"/>
        </w:tabs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- </w:t>
      </w:r>
      <w:proofErr w:type="gramStart"/>
      <w:r w:rsidRPr="006F3DCF">
        <w:rPr>
          <w:sz w:val="28"/>
          <w:szCs w:val="28"/>
        </w:rPr>
        <w:t>контроль за</w:t>
      </w:r>
      <w:proofErr w:type="gramEnd"/>
      <w:r w:rsidRPr="006F3DCF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6F3DCF" w:rsidRPr="006F3DCF" w:rsidRDefault="006F3DCF" w:rsidP="006F3DCF">
      <w:pPr>
        <w:tabs>
          <w:tab w:val="left" w:pos="895"/>
        </w:tabs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- </w:t>
      </w:r>
      <w:proofErr w:type="gramStart"/>
      <w:r w:rsidRPr="006F3DCF">
        <w:rPr>
          <w:sz w:val="28"/>
          <w:szCs w:val="28"/>
        </w:rPr>
        <w:t>контроль за</w:t>
      </w:r>
      <w:proofErr w:type="gramEnd"/>
      <w:r w:rsidRPr="006F3DCF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764B3C">
        <w:rPr>
          <w:sz w:val="28"/>
          <w:szCs w:val="28"/>
        </w:rPr>
        <w:t>Железнодорожненского</w:t>
      </w:r>
      <w:r w:rsidR="00764B3C" w:rsidRPr="006F3DCF">
        <w:rPr>
          <w:sz w:val="28"/>
          <w:szCs w:val="28"/>
        </w:rPr>
        <w:t xml:space="preserve"> сельского поселения </w:t>
      </w:r>
      <w:r w:rsidR="00764B3C">
        <w:rPr>
          <w:sz w:val="28"/>
          <w:szCs w:val="28"/>
        </w:rPr>
        <w:t>Бахчисарайского района республики Крым</w:t>
      </w:r>
      <w:r w:rsidRPr="006F3DCF">
        <w:rPr>
          <w:sz w:val="28"/>
          <w:szCs w:val="28"/>
        </w:rPr>
        <w:t xml:space="preserve">, а также за соблюдением условий договоров (соглашений) о предоставлении средств из бюджета </w:t>
      </w:r>
      <w:r w:rsidR="00764B3C">
        <w:rPr>
          <w:sz w:val="28"/>
          <w:szCs w:val="28"/>
        </w:rPr>
        <w:lastRenderedPageBreak/>
        <w:t>Железнодорожненского</w:t>
      </w:r>
      <w:r w:rsidR="00764B3C" w:rsidRPr="006F3DCF">
        <w:rPr>
          <w:sz w:val="28"/>
          <w:szCs w:val="28"/>
        </w:rPr>
        <w:t xml:space="preserve"> сельского поселения </w:t>
      </w:r>
      <w:r w:rsidR="00764B3C">
        <w:rPr>
          <w:sz w:val="28"/>
          <w:szCs w:val="28"/>
        </w:rPr>
        <w:t>Бахчисарайского района Республики Крым</w:t>
      </w:r>
      <w:r w:rsidRPr="006F3DCF">
        <w:rPr>
          <w:sz w:val="28"/>
          <w:szCs w:val="28"/>
        </w:rPr>
        <w:t>, муниципальных контрактов;</w:t>
      </w:r>
    </w:p>
    <w:p w:rsidR="006F3DCF" w:rsidRPr="006F3DCF" w:rsidRDefault="006F3DCF" w:rsidP="006F3DCF">
      <w:pPr>
        <w:tabs>
          <w:tab w:val="left" w:pos="895"/>
        </w:tabs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- </w:t>
      </w:r>
      <w:proofErr w:type="gramStart"/>
      <w:r w:rsidRPr="006F3DCF">
        <w:rPr>
          <w:sz w:val="28"/>
          <w:szCs w:val="28"/>
        </w:rPr>
        <w:t>контроль за</w:t>
      </w:r>
      <w:proofErr w:type="gramEnd"/>
      <w:r w:rsidRPr="006F3DCF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</w:t>
      </w:r>
      <w:r w:rsidR="00764B3C">
        <w:rPr>
          <w:sz w:val="28"/>
          <w:szCs w:val="28"/>
        </w:rPr>
        <w:t>Железнодорожненского</w:t>
      </w:r>
      <w:r w:rsidR="00764B3C" w:rsidRPr="006F3DCF">
        <w:rPr>
          <w:sz w:val="28"/>
          <w:szCs w:val="28"/>
        </w:rPr>
        <w:t xml:space="preserve"> сельского поселения </w:t>
      </w:r>
      <w:r w:rsidR="00764B3C">
        <w:rPr>
          <w:sz w:val="28"/>
          <w:szCs w:val="28"/>
        </w:rPr>
        <w:t>Бахчисарайского района Республики Крым</w:t>
      </w:r>
      <w:r w:rsidRPr="006F3DCF">
        <w:rPr>
          <w:sz w:val="28"/>
          <w:szCs w:val="28"/>
        </w:rPr>
        <w:t>, а также в случаях, предусмотренных Бюджетным кодексом РФ, условий договоров (соглашений), заключенных в целях исполнения муниципальных контрактов;</w:t>
      </w:r>
    </w:p>
    <w:p w:rsidR="006F3DCF" w:rsidRPr="006F3DCF" w:rsidRDefault="006F3DCF" w:rsidP="006F3DCF">
      <w:pPr>
        <w:tabs>
          <w:tab w:val="left" w:pos="895"/>
        </w:tabs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6F3DCF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F3DCF">
        <w:rPr>
          <w:sz w:val="28"/>
          <w:szCs w:val="28"/>
        </w:rPr>
        <w:t xml:space="preserve"> из бюджета</w:t>
      </w:r>
      <w:r>
        <w:rPr>
          <w:sz w:val="28"/>
          <w:szCs w:val="28"/>
        </w:rPr>
        <w:t>»</w:t>
      </w:r>
      <w:r w:rsidRPr="006F3DCF">
        <w:rPr>
          <w:sz w:val="28"/>
          <w:szCs w:val="28"/>
        </w:rPr>
        <w:t>.</w:t>
      </w:r>
    </w:p>
    <w:p w:rsidR="006F3DCF" w:rsidRPr="00996068" w:rsidRDefault="006F3DCF" w:rsidP="006F3DCF">
      <w:pPr>
        <w:pStyle w:val="a3"/>
        <w:numPr>
          <w:ilvl w:val="1"/>
          <w:numId w:val="2"/>
        </w:numPr>
        <w:tabs>
          <w:tab w:val="left" w:pos="895"/>
        </w:tabs>
        <w:ind w:hanging="153"/>
        <w:jc w:val="both"/>
        <w:rPr>
          <w:sz w:val="28"/>
          <w:szCs w:val="28"/>
        </w:rPr>
      </w:pPr>
      <w:r w:rsidRPr="00996068">
        <w:rPr>
          <w:sz w:val="28"/>
          <w:szCs w:val="28"/>
        </w:rPr>
        <w:t>Пункт 1.7. дополнить абзацами следующего содержания: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DCF">
        <w:rPr>
          <w:sz w:val="28"/>
          <w:szCs w:val="28"/>
        </w:rPr>
        <w:t>При осуществлении полномочий по внутреннему муниципальному финансовому контролю: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проводятся проверки, ревизии и обследования;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направляются финансовым органам уведомления о применении бюджетных мер принуждения;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6F3DCF" w:rsidRPr="006F3DCF" w:rsidRDefault="006F3DCF" w:rsidP="006F3DCF">
      <w:pPr>
        <w:ind w:firstLine="567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rPr>
          <w:sz w:val="28"/>
          <w:szCs w:val="28"/>
        </w:rPr>
        <w:t>»</w:t>
      </w:r>
      <w:r w:rsidRPr="006F3DCF">
        <w:rPr>
          <w:sz w:val="28"/>
          <w:szCs w:val="28"/>
        </w:rPr>
        <w:t>.</w:t>
      </w:r>
    </w:p>
    <w:p w:rsidR="006F3DCF" w:rsidRPr="00996068" w:rsidRDefault="006F3DCF" w:rsidP="006F3DCF">
      <w:pPr>
        <w:pStyle w:val="a3"/>
        <w:numPr>
          <w:ilvl w:val="1"/>
          <w:numId w:val="2"/>
        </w:numPr>
        <w:tabs>
          <w:tab w:val="left" w:pos="895"/>
        </w:tabs>
        <w:ind w:hanging="153"/>
        <w:jc w:val="both"/>
        <w:rPr>
          <w:sz w:val="28"/>
          <w:szCs w:val="28"/>
        </w:rPr>
      </w:pPr>
      <w:r w:rsidRPr="00996068">
        <w:rPr>
          <w:sz w:val="28"/>
          <w:szCs w:val="28"/>
        </w:rPr>
        <w:t>Пункт 1.9 дополнить абзацем следующего содержания:</w:t>
      </w:r>
    </w:p>
    <w:p w:rsidR="006F3DCF" w:rsidRPr="006F3DCF" w:rsidRDefault="006F3DCF" w:rsidP="009960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DCF">
        <w:rPr>
          <w:sz w:val="28"/>
          <w:szCs w:val="28"/>
        </w:rPr>
        <w:t>е) обращаться в суд с исковыми заявлениями о возмещении ущерба, причиненного Железнодорожненскому сельскому поселению, а также о признании осуществления закупок недействительными в соответствии с Гражданским кодексом Российской Федерации</w:t>
      </w:r>
      <w:r>
        <w:rPr>
          <w:sz w:val="28"/>
          <w:szCs w:val="28"/>
        </w:rPr>
        <w:t>»</w:t>
      </w:r>
      <w:r w:rsidRPr="006F3DCF">
        <w:rPr>
          <w:sz w:val="28"/>
          <w:szCs w:val="28"/>
        </w:rPr>
        <w:t>.</w:t>
      </w:r>
    </w:p>
    <w:p w:rsidR="006F3DCF" w:rsidRPr="00996068" w:rsidRDefault="006F3DCF" w:rsidP="006F3DCF">
      <w:pPr>
        <w:pStyle w:val="a3"/>
        <w:numPr>
          <w:ilvl w:val="1"/>
          <w:numId w:val="2"/>
        </w:numPr>
        <w:tabs>
          <w:tab w:val="left" w:pos="895"/>
        </w:tabs>
        <w:ind w:hanging="153"/>
        <w:jc w:val="both"/>
        <w:rPr>
          <w:sz w:val="28"/>
          <w:szCs w:val="28"/>
        </w:rPr>
      </w:pPr>
      <w:r w:rsidRPr="00996068">
        <w:rPr>
          <w:sz w:val="28"/>
          <w:szCs w:val="28"/>
        </w:rPr>
        <w:t>Пункт 1.10 дополнить подпунктом следующего содержания:</w:t>
      </w:r>
    </w:p>
    <w:p w:rsidR="007B74D3" w:rsidRPr="006F3DCF" w:rsidRDefault="006F3DCF" w:rsidP="009960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DCF">
        <w:rPr>
          <w:sz w:val="28"/>
          <w:szCs w:val="28"/>
        </w:rPr>
        <w:t>г) при выявлении факта совершения действия (бездействия), содержащего признаки правонарушения и преступления, незамедлительно проинформировать председателя Железнодорожненско</w:t>
      </w:r>
      <w:r>
        <w:rPr>
          <w:sz w:val="28"/>
          <w:szCs w:val="28"/>
        </w:rPr>
        <w:t>го</w:t>
      </w:r>
      <w:r w:rsidRPr="006F3DCF">
        <w:rPr>
          <w:sz w:val="28"/>
          <w:szCs w:val="28"/>
        </w:rPr>
        <w:t xml:space="preserve"> сельского совета -</w:t>
      </w:r>
      <w:r w:rsidR="00003896">
        <w:rPr>
          <w:sz w:val="28"/>
          <w:szCs w:val="28"/>
        </w:rPr>
        <w:t xml:space="preserve"> </w:t>
      </w:r>
      <w:r w:rsidRPr="006F3DCF">
        <w:rPr>
          <w:sz w:val="28"/>
          <w:szCs w:val="28"/>
        </w:rPr>
        <w:t>главу администрации Железнодорожненско</w:t>
      </w:r>
      <w:r>
        <w:rPr>
          <w:sz w:val="28"/>
          <w:szCs w:val="28"/>
        </w:rPr>
        <w:t>го</w:t>
      </w:r>
      <w:r w:rsidRPr="006F3DCF">
        <w:rPr>
          <w:sz w:val="28"/>
          <w:szCs w:val="28"/>
        </w:rPr>
        <w:t xml:space="preserve"> сельского поселения и направить документы и иные материалы в правоохранительные органы</w:t>
      </w:r>
      <w:r>
        <w:rPr>
          <w:sz w:val="28"/>
          <w:szCs w:val="28"/>
        </w:rPr>
        <w:t>»</w:t>
      </w:r>
      <w:r w:rsidRPr="006F3DCF">
        <w:rPr>
          <w:sz w:val="28"/>
          <w:szCs w:val="28"/>
        </w:rPr>
        <w:t>.</w:t>
      </w:r>
    </w:p>
    <w:p w:rsidR="007B74D3" w:rsidRPr="006F3DCF" w:rsidRDefault="0007204E" w:rsidP="007B74D3">
      <w:pPr>
        <w:ind w:firstLine="708"/>
        <w:jc w:val="both"/>
        <w:rPr>
          <w:sz w:val="28"/>
          <w:szCs w:val="28"/>
        </w:rPr>
      </w:pPr>
      <w:r w:rsidRPr="006F3DCF">
        <w:rPr>
          <w:sz w:val="28"/>
          <w:szCs w:val="28"/>
        </w:rPr>
        <w:t>2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2D55" w:rsidRPr="006F3DCF" w:rsidRDefault="0007204E" w:rsidP="007B74D3">
      <w:pPr>
        <w:ind w:firstLine="708"/>
        <w:jc w:val="both"/>
        <w:rPr>
          <w:sz w:val="28"/>
          <w:szCs w:val="28"/>
        </w:rPr>
      </w:pPr>
      <w:r w:rsidRPr="006F3DCF">
        <w:rPr>
          <w:sz w:val="28"/>
          <w:szCs w:val="28"/>
        </w:rPr>
        <w:lastRenderedPageBreak/>
        <w:t>3</w:t>
      </w:r>
      <w:r w:rsidR="007A2D55" w:rsidRPr="006F3DCF">
        <w:rPr>
          <w:sz w:val="28"/>
          <w:szCs w:val="28"/>
        </w:rPr>
        <w:t>. Настоящее Постановление подлежит опубликованию на официальном портале Правительства Республики Крым</w:t>
      </w:r>
      <w:r w:rsidR="00003896">
        <w:rPr>
          <w:sz w:val="28"/>
          <w:szCs w:val="28"/>
        </w:rPr>
        <w:t xml:space="preserve"> </w:t>
      </w:r>
      <w:r w:rsidR="007A2D55" w:rsidRPr="006F3DCF">
        <w:rPr>
          <w:sz w:val="28"/>
          <w:szCs w:val="28"/>
        </w:rPr>
        <w:t xml:space="preserve">http://bahch.rk.gov.ru/ и на официальном сайте Железнодорожненского сельского поселения </w:t>
      </w:r>
      <w:hyperlink r:id="rId7" w:history="1">
        <w:r w:rsidR="007A2D55" w:rsidRPr="006F3DCF">
          <w:rPr>
            <w:rStyle w:val="a4"/>
            <w:kern w:val="3"/>
            <w:sz w:val="28"/>
            <w:szCs w:val="28"/>
          </w:rPr>
          <w:t>http://geleznodorojnoe.ru/</w:t>
        </w:r>
      </w:hyperlink>
      <w:r w:rsidR="007A2D55" w:rsidRPr="006F3DCF">
        <w:rPr>
          <w:kern w:val="3"/>
          <w:sz w:val="28"/>
          <w:szCs w:val="28"/>
        </w:rPr>
        <w:t xml:space="preserve"> </w:t>
      </w:r>
      <w:r w:rsidR="007A2D55" w:rsidRPr="006F3DCF">
        <w:rPr>
          <w:sz w:val="28"/>
          <w:szCs w:val="28"/>
        </w:rPr>
        <w:t>и вступает в</w:t>
      </w:r>
      <w:r w:rsidR="007B74D3" w:rsidRPr="006F3DCF">
        <w:rPr>
          <w:sz w:val="28"/>
          <w:szCs w:val="28"/>
        </w:rPr>
        <w:t xml:space="preserve"> силу с момента его подписания.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07204E" w:rsidRDefault="007A2D55" w:rsidP="0000389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="00003896">
        <w:rPr>
          <w:b/>
          <w:bCs/>
          <w:sz w:val="28"/>
          <w:szCs w:val="28"/>
          <w:lang w:val="uk-UA"/>
        </w:rPr>
        <w:tab/>
      </w:r>
      <w:bookmarkStart w:id="0" w:name="_GoBack"/>
      <w:bookmarkEnd w:id="0"/>
      <w:r w:rsidRPr="00196A38">
        <w:rPr>
          <w:b/>
          <w:bCs/>
          <w:sz w:val="28"/>
          <w:szCs w:val="28"/>
          <w:lang w:val="uk-UA"/>
        </w:rPr>
        <w:tab/>
      </w:r>
      <w:r w:rsidR="00764B3C">
        <w:rPr>
          <w:b/>
          <w:bCs/>
          <w:sz w:val="28"/>
          <w:szCs w:val="28"/>
          <w:lang w:val="uk-UA"/>
        </w:rPr>
        <w:t>И.А. Колкунова</w:t>
      </w:r>
      <w:r w:rsidRPr="00196A38">
        <w:rPr>
          <w:b/>
          <w:bCs/>
          <w:sz w:val="28"/>
          <w:szCs w:val="28"/>
          <w:lang w:val="uk-UA"/>
        </w:rPr>
        <w:tab/>
      </w:r>
    </w:p>
    <w:p w:rsidR="0007204E" w:rsidRPr="00DD03E6" w:rsidRDefault="00764B3C" w:rsidP="00DD03E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sectPr w:rsidR="0007204E" w:rsidRPr="00DD03E6" w:rsidSect="000038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03896"/>
    <w:rsid w:val="00034238"/>
    <w:rsid w:val="00051EE2"/>
    <w:rsid w:val="0007204E"/>
    <w:rsid w:val="0007377E"/>
    <w:rsid w:val="00076750"/>
    <w:rsid w:val="00196A38"/>
    <w:rsid w:val="0019723A"/>
    <w:rsid w:val="0024023D"/>
    <w:rsid w:val="00243A54"/>
    <w:rsid w:val="00250F2A"/>
    <w:rsid w:val="00287A23"/>
    <w:rsid w:val="002B061C"/>
    <w:rsid w:val="002D29AF"/>
    <w:rsid w:val="002D29E0"/>
    <w:rsid w:val="0030239A"/>
    <w:rsid w:val="003B4D72"/>
    <w:rsid w:val="00416AF0"/>
    <w:rsid w:val="004428CC"/>
    <w:rsid w:val="00446573"/>
    <w:rsid w:val="004514CF"/>
    <w:rsid w:val="004A11B9"/>
    <w:rsid w:val="004A6668"/>
    <w:rsid w:val="004B2E33"/>
    <w:rsid w:val="004E410A"/>
    <w:rsid w:val="005666DD"/>
    <w:rsid w:val="0058053C"/>
    <w:rsid w:val="005832E0"/>
    <w:rsid w:val="00586748"/>
    <w:rsid w:val="00592658"/>
    <w:rsid w:val="005B5099"/>
    <w:rsid w:val="0061436D"/>
    <w:rsid w:val="00657517"/>
    <w:rsid w:val="0066246D"/>
    <w:rsid w:val="006810AA"/>
    <w:rsid w:val="00683253"/>
    <w:rsid w:val="00684F73"/>
    <w:rsid w:val="006F3DCF"/>
    <w:rsid w:val="0071086D"/>
    <w:rsid w:val="00732F5B"/>
    <w:rsid w:val="00736DD8"/>
    <w:rsid w:val="00757846"/>
    <w:rsid w:val="00764B3C"/>
    <w:rsid w:val="0077505C"/>
    <w:rsid w:val="00782AEE"/>
    <w:rsid w:val="007A2D55"/>
    <w:rsid w:val="007B6523"/>
    <w:rsid w:val="007B653B"/>
    <w:rsid w:val="007B74D3"/>
    <w:rsid w:val="008405CE"/>
    <w:rsid w:val="008C2051"/>
    <w:rsid w:val="008E6CC4"/>
    <w:rsid w:val="009053FD"/>
    <w:rsid w:val="00910E32"/>
    <w:rsid w:val="0095469A"/>
    <w:rsid w:val="00966FC3"/>
    <w:rsid w:val="00996068"/>
    <w:rsid w:val="009C0395"/>
    <w:rsid w:val="009C3648"/>
    <w:rsid w:val="009D0D1A"/>
    <w:rsid w:val="00A2162A"/>
    <w:rsid w:val="00A33F18"/>
    <w:rsid w:val="00A85EF4"/>
    <w:rsid w:val="00AE402C"/>
    <w:rsid w:val="00B24B3D"/>
    <w:rsid w:val="00B55B71"/>
    <w:rsid w:val="00B55F41"/>
    <w:rsid w:val="00B65250"/>
    <w:rsid w:val="00BF290A"/>
    <w:rsid w:val="00CA3DF9"/>
    <w:rsid w:val="00CF2F63"/>
    <w:rsid w:val="00D34DD2"/>
    <w:rsid w:val="00D35D68"/>
    <w:rsid w:val="00D426BF"/>
    <w:rsid w:val="00D61250"/>
    <w:rsid w:val="00D80B67"/>
    <w:rsid w:val="00DA66D1"/>
    <w:rsid w:val="00DB1DD7"/>
    <w:rsid w:val="00DC3AB2"/>
    <w:rsid w:val="00DD03E6"/>
    <w:rsid w:val="00E21A6D"/>
    <w:rsid w:val="00E25C01"/>
    <w:rsid w:val="00E90460"/>
    <w:rsid w:val="00E93933"/>
    <w:rsid w:val="00EE59C6"/>
    <w:rsid w:val="00EE721D"/>
    <w:rsid w:val="00F0143B"/>
    <w:rsid w:val="00F0634C"/>
    <w:rsid w:val="00F735DC"/>
    <w:rsid w:val="00FA2EEB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leznodorojn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EBA76E237E0BA9E7859001630BB99BEEC4C886BEDFA2F47A8B4232F62EDB005F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2018-02-06T12:08:00Z</cp:lastPrinted>
  <dcterms:created xsi:type="dcterms:W3CDTF">2020-01-28T10:49:00Z</dcterms:created>
  <dcterms:modified xsi:type="dcterms:W3CDTF">2020-01-30T13:24:00Z</dcterms:modified>
</cp:coreProperties>
</file>