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E1" w:rsidRPr="00B941FA" w:rsidRDefault="00AC07E1" w:rsidP="00AC07E1">
      <w:pPr>
        <w:widowControl w:val="0"/>
        <w:suppressAutoHyphens/>
        <w:rPr>
          <w:rFonts w:ascii="Arial" w:eastAsia="Arial Unicode MS" w:hAnsi="Arial"/>
          <w:kern w:val="2"/>
          <w:szCs w:val="24"/>
          <w:lang w:eastAsia="ar-SA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2808707</wp:posOffset>
            </wp:positionH>
            <wp:positionV relativeFrom="paragraph">
              <wp:posOffset>-335915</wp:posOffset>
            </wp:positionV>
            <wp:extent cx="446405" cy="635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350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7E1" w:rsidRPr="00B941FA" w:rsidRDefault="00AC07E1" w:rsidP="00AC07E1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page" w:horzAnchor="page" w:tblpX="1093" w:tblpY="1711"/>
        <w:tblW w:w="10622" w:type="dxa"/>
        <w:tblLayout w:type="fixed"/>
        <w:tblLook w:val="04A0" w:firstRow="1" w:lastRow="0" w:firstColumn="1" w:lastColumn="0" w:noHBand="0" w:noVBand="1"/>
      </w:tblPr>
      <w:tblGrid>
        <w:gridCol w:w="3056"/>
        <w:gridCol w:w="3783"/>
        <w:gridCol w:w="3783"/>
      </w:tblGrid>
      <w:tr w:rsidR="00AC07E1" w:rsidRPr="00B941FA" w:rsidTr="006A6863">
        <w:trPr>
          <w:trHeight w:val="115"/>
        </w:trPr>
        <w:tc>
          <w:tcPr>
            <w:tcW w:w="3056" w:type="dxa"/>
            <w:tcBorders>
              <w:bottom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КЪЫРЫМ ДЖУМХУРИЕТИ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БАГЪЧАСАРАЙ БОЛЮГИ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B941FA">
              <w:rPr>
                <w:rFonts w:eastAsia="Calibri"/>
                <w:b/>
                <w:lang w:eastAsia="en-US"/>
              </w:rPr>
              <w:t>ЖЕЛЕЗНОДОРОЖНОЕ</w:t>
            </w:r>
            <w:proofErr w:type="gramEnd"/>
            <w:r w:rsidRPr="00B941FA">
              <w:rPr>
                <w:rFonts w:eastAsia="Calibri"/>
                <w:b/>
                <w:lang w:eastAsia="en-US"/>
              </w:rPr>
              <w:t xml:space="preserve"> КОЙ</w:t>
            </w:r>
          </w:p>
          <w:p w:rsidR="00AC07E1" w:rsidRPr="00B941FA" w:rsidRDefault="00AC07E1" w:rsidP="006A6863">
            <w:pPr>
              <w:jc w:val="center"/>
              <w:rPr>
                <w:rFonts w:ascii="Calibri" w:eastAsia="Calibri" w:hAnsi="Calibri"/>
                <w:sz w:val="22"/>
                <w:szCs w:val="22"/>
                <w:lang w:val="uk-UA" w:eastAsia="en-US"/>
              </w:rPr>
            </w:pPr>
            <w:r w:rsidRPr="00B941FA">
              <w:rPr>
                <w:rFonts w:eastAsia="Calibri"/>
                <w:b/>
                <w:lang w:eastAsia="en-US"/>
              </w:rPr>
              <w:t>КЪАСАБАСЫНЫНЪ ИДАРЕСИ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АДМИНИСТРАЦИЯ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ЖЕЛЕЗНОДОРОЖНЕНСКОГО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СЕЛЬСКОГО ПОСЕЛЕНИЯ</w:t>
            </w:r>
          </w:p>
          <w:p w:rsidR="00AC07E1" w:rsidRPr="00B941FA" w:rsidRDefault="00AC07E1" w:rsidP="006A686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БАХЧИСАРАЙСКОГО РАЙОНА</w:t>
            </w:r>
          </w:p>
          <w:p w:rsidR="00AC07E1" w:rsidRPr="00B941FA" w:rsidRDefault="00AC07E1" w:rsidP="006A686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РЕСПУБЛИКИ КРЫМ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941FA">
              <w:rPr>
                <w:rFonts w:eastAsia="Calibri"/>
                <w:b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AC07E1" w:rsidRPr="00B941FA" w:rsidTr="006A6863">
        <w:trPr>
          <w:trHeight w:val="64"/>
        </w:trPr>
        <w:tc>
          <w:tcPr>
            <w:tcW w:w="1062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C07E1" w:rsidRPr="00B941FA" w:rsidRDefault="00AC07E1" w:rsidP="006A6863">
            <w:pPr>
              <w:jc w:val="center"/>
              <w:rPr>
                <w:rFonts w:eastAsia="Calibri"/>
                <w:b/>
                <w:sz w:val="16"/>
                <w:szCs w:val="16"/>
                <w:lang w:val="uk-UA" w:eastAsia="en-US"/>
              </w:rPr>
            </w:pPr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тел.факс</w:t>
            </w:r>
            <w:proofErr w:type="spellEnd"/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(36554) 7-44-40,е-</w:t>
            </w:r>
            <w:r w:rsidRPr="00B941FA">
              <w:rPr>
                <w:rFonts w:eastAsia="Calibri"/>
                <w:b/>
                <w:sz w:val="16"/>
                <w:szCs w:val="16"/>
                <w:lang w:val="en-US" w:eastAsia="en-US"/>
              </w:rPr>
              <w:t>mail</w:t>
            </w:r>
            <w:r w:rsidRPr="00B941FA">
              <w:rPr>
                <w:rFonts w:eastAsia="Calibri"/>
                <w:b/>
                <w:sz w:val="16"/>
                <w:szCs w:val="16"/>
                <w:lang w:eastAsia="en-US"/>
              </w:rPr>
              <w:t>:</w:t>
            </w:r>
            <w:r w:rsidR="00D01BBA" w:rsidRPr="00D01BBA">
              <w:rPr>
                <w:rFonts w:eastAsia="Calibri"/>
                <w:b/>
                <w:sz w:val="16"/>
                <w:szCs w:val="16"/>
                <w:lang w:val="en-US" w:eastAsia="en-US"/>
              </w:rPr>
              <w:t>zhd</w:t>
            </w:r>
            <w:r w:rsidR="00D01BBA" w:rsidRPr="00D01BBA">
              <w:rPr>
                <w:rFonts w:eastAsia="Calibri"/>
                <w:b/>
                <w:sz w:val="16"/>
                <w:szCs w:val="16"/>
                <w:lang w:eastAsia="en-US"/>
              </w:rPr>
              <w:t>-</w:t>
            </w:r>
            <w:r w:rsidR="00D01BBA" w:rsidRPr="00D01BBA">
              <w:rPr>
                <w:rFonts w:eastAsia="Calibri"/>
                <w:b/>
                <w:sz w:val="16"/>
                <w:szCs w:val="16"/>
                <w:lang w:val="en-US" w:eastAsia="en-US"/>
              </w:rPr>
              <w:t>sovet</w:t>
            </w:r>
            <w:r w:rsidR="00D01BBA" w:rsidRPr="00D01BBA">
              <w:rPr>
                <w:rFonts w:eastAsia="Calibri"/>
                <w:b/>
                <w:sz w:val="16"/>
                <w:szCs w:val="16"/>
                <w:lang w:eastAsia="en-US"/>
              </w:rPr>
              <w:t>@</w:t>
            </w:r>
            <w:r w:rsidR="00D01BBA" w:rsidRPr="00D01BBA">
              <w:rPr>
                <w:rFonts w:eastAsia="Calibri"/>
                <w:b/>
                <w:sz w:val="16"/>
                <w:szCs w:val="16"/>
                <w:lang w:val="en-US" w:eastAsia="en-US"/>
              </w:rPr>
              <w:t>bahch</w:t>
            </w:r>
            <w:r w:rsidR="00D01BBA" w:rsidRPr="00D01BBA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r w:rsidR="00D01BBA" w:rsidRPr="00D01BBA">
              <w:rPr>
                <w:rFonts w:eastAsia="Calibri"/>
                <w:b/>
                <w:sz w:val="16"/>
                <w:szCs w:val="16"/>
                <w:lang w:val="en-US" w:eastAsia="en-US"/>
              </w:rPr>
              <w:t>rk</w:t>
            </w:r>
            <w:r w:rsidR="00D01BBA" w:rsidRPr="00D01BBA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r w:rsidR="00D01BBA" w:rsidRPr="00D01BBA">
              <w:rPr>
                <w:rFonts w:eastAsia="Calibri"/>
                <w:b/>
                <w:sz w:val="16"/>
                <w:szCs w:val="16"/>
                <w:lang w:val="en-US" w:eastAsia="en-US"/>
              </w:rPr>
              <w:t>gov</w:t>
            </w:r>
            <w:r w:rsidR="00D01BBA" w:rsidRPr="00D01BBA">
              <w:rPr>
                <w:rFonts w:eastAsia="Calibri"/>
                <w:b/>
                <w:sz w:val="16"/>
                <w:szCs w:val="16"/>
                <w:lang w:eastAsia="en-US"/>
              </w:rPr>
              <w:t>.</w:t>
            </w:r>
            <w:r w:rsidR="00D01BBA" w:rsidRPr="00D01BBA">
              <w:rPr>
                <w:rFonts w:eastAsia="Calibri"/>
                <w:b/>
                <w:sz w:val="16"/>
                <w:szCs w:val="16"/>
                <w:lang w:val="en-US" w:eastAsia="en-US"/>
              </w:rPr>
              <w:t>ru</w:t>
            </w:r>
            <w:bookmarkStart w:id="0" w:name="_GoBack"/>
            <w:bookmarkEnd w:id="0"/>
          </w:p>
          <w:p w:rsidR="00AC07E1" w:rsidRPr="00B941FA" w:rsidRDefault="00AC07E1" w:rsidP="006A6863">
            <w:pPr>
              <w:suppressAutoHyphens/>
              <w:rPr>
                <w:rFonts w:eastAsia="Calibri"/>
                <w:sz w:val="22"/>
                <w:szCs w:val="22"/>
                <w:lang w:val="uk-UA" w:eastAsia="ar-SA"/>
              </w:rPr>
            </w:pPr>
          </w:p>
        </w:tc>
      </w:tr>
    </w:tbl>
    <w:p w:rsidR="00AC07E1" w:rsidRDefault="00AC07E1" w:rsidP="00AC07E1">
      <w:pPr>
        <w:jc w:val="center"/>
        <w:rPr>
          <w:b/>
          <w:sz w:val="24"/>
          <w:szCs w:val="24"/>
          <w:lang w:eastAsia="en-US"/>
        </w:rPr>
      </w:pPr>
    </w:p>
    <w:p w:rsidR="00AC07E1" w:rsidRPr="00B941FA" w:rsidRDefault="00AC07E1" w:rsidP="00AC07E1">
      <w:pPr>
        <w:jc w:val="center"/>
        <w:rPr>
          <w:b/>
          <w:sz w:val="24"/>
          <w:szCs w:val="24"/>
          <w:lang w:eastAsia="en-US"/>
        </w:rPr>
      </w:pPr>
      <w:r w:rsidRPr="00B941FA">
        <w:rPr>
          <w:b/>
          <w:sz w:val="24"/>
          <w:szCs w:val="24"/>
          <w:lang w:eastAsia="en-US"/>
        </w:rPr>
        <w:t>ПОСТАНОВЛЕНИЕ</w:t>
      </w:r>
    </w:p>
    <w:p w:rsidR="00AC07E1" w:rsidRPr="00B941FA" w:rsidRDefault="00AC07E1" w:rsidP="00AC07E1">
      <w:pPr>
        <w:rPr>
          <w:b/>
          <w:sz w:val="24"/>
          <w:szCs w:val="24"/>
        </w:rPr>
      </w:pPr>
      <w:r w:rsidRPr="00B941FA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30</w:t>
      </w:r>
      <w:r w:rsidRPr="00B941FA">
        <w:rPr>
          <w:b/>
          <w:sz w:val="24"/>
          <w:szCs w:val="24"/>
        </w:rPr>
        <w:t>»</w:t>
      </w:r>
      <w:r w:rsidRPr="00B941F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января </w:t>
      </w:r>
      <w:r w:rsidRPr="00B941FA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 w:rsidR="00C362C5">
        <w:rPr>
          <w:b/>
          <w:sz w:val="24"/>
          <w:szCs w:val="24"/>
        </w:rPr>
        <w:t xml:space="preserve"> года </w:t>
      </w:r>
      <w:r w:rsidR="00C362C5">
        <w:rPr>
          <w:b/>
          <w:sz w:val="24"/>
          <w:szCs w:val="24"/>
        </w:rPr>
        <w:tab/>
      </w:r>
      <w:r w:rsidR="00C362C5">
        <w:rPr>
          <w:b/>
          <w:sz w:val="24"/>
          <w:szCs w:val="24"/>
        </w:rPr>
        <w:tab/>
      </w:r>
      <w:r w:rsidR="00C362C5">
        <w:rPr>
          <w:b/>
          <w:sz w:val="24"/>
          <w:szCs w:val="24"/>
        </w:rPr>
        <w:tab/>
      </w:r>
      <w:r w:rsidR="00C362C5">
        <w:rPr>
          <w:b/>
          <w:sz w:val="24"/>
          <w:szCs w:val="24"/>
        </w:rPr>
        <w:tab/>
      </w:r>
      <w:r w:rsidR="00C362C5">
        <w:rPr>
          <w:b/>
          <w:sz w:val="24"/>
          <w:szCs w:val="24"/>
        </w:rPr>
        <w:tab/>
      </w:r>
      <w:r w:rsidR="00C362C5">
        <w:rPr>
          <w:b/>
          <w:sz w:val="24"/>
          <w:szCs w:val="24"/>
        </w:rPr>
        <w:tab/>
      </w:r>
      <w:r w:rsidR="00C362C5">
        <w:rPr>
          <w:b/>
          <w:sz w:val="24"/>
          <w:szCs w:val="24"/>
        </w:rPr>
        <w:tab/>
      </w:r>
      <w:r w:rsidR="00C362C5">
        <w:rPr>
          <w:b/>
          <w:sz w:val="24"/>
          <w:szCs w:val="24"/>
        </w:rPr>
        <w:tab/>
      </w:r>
      <w:r w:rsidR="00C362C5">
        <w:rPr>
          <w:b/>
          <w:sz w:val="24"/>
          <w:szCs w:val="24"/>
        </w:rPr>
        <w:tab/>
      </w:r>
      <w:r w:rsidR="00C362C5">
        <w:rPr>
          <w:b/>
          <w:sz w:val="24"/>
          <w:szCs w:val="24"/>
        </w:rPr>
        <w:tab/>
        <w:t>№ 4/2017</w:t>
      </w:r>
    </w:p>
    <w:p w:rsidR="00AC07E1" w:rsidRPr="00B941FA" w:rsidRDefault="00AC07E1" w:rsidP="00AC07E1">
      <w:pPr>
        <w:rPr>
          <w:b/>
          <w:sz w:val="24"/>
          <w:szCs w:val="24"/>
        </w:rPr>
      </w:pPr>
      <w:r w:rsidRPr="00B941FA">
        <w:rPr>
          <w:b/>
          <w:sz w:val="24"/>
          <w:szCs w:val="24"/>
        </w:rPr>
        <w:t>с. Мостовое</w:t>
      </w:r>
    </w:p>
    <w:p w:rsidR="00AC07E1" w:rsidRDefault="00AC07E1" w:rsidP="00AC07E1">
      <w:pPr>
        <w:jc w:val="both"/>
        <w:rPr>
          <w:i/>
          <w:sz w:val="22"/>
          <w:szCs w:val="22"/>
        </w:rPr>
      </w:pPr>
    </w:p>
    <w:p w:rsidR="00AC07E1" w:rsidRPr="00B941FA" w:rsidRDefault="00AC07E1" w:rsidP="00AC07E1">
      <w:pPr>
        <w:ind w:right="5102"/>
        <w:jc w:val="both"/>
        <w:rPr>
          <w:sz w:val="24"/>
          <w:szCs w:val="24"/>
        </w:rPr>
      </w:pPr>
      <w:r w:rsidRPr="00B941FA">
        <w:rPr>
          <w:sz w:val="24"/>
          <w:szCs w:val="24"/>
        </w:rPr>
        <w:t>Об утверждении Правил размещения домовых знаков</w:t>
      </w:r>
      <w:r>
        <w:rPr>
          <w:sz w:val="24"/>
          <w:szCs w:val="24"/>
        </w:rPr>
        <w:t xml:space="preserve"> </w:t>
      </w:r>
      <w:r w:rsidRPr="00B941FA">
        <w:rPr>
          <w:sz w:val="24"/>
          <w:szCs w:val="24"/>
        </w:rPr>
        <w:t>на территории Железнодорожненского сельского поселения</w:t>
      </w:r>
    </w:p>
    <w:p w:rsidR="00AC07E1" w:rsidRPr="00395B40" w:rsidRDefault="00AC07E1" w:rsidP="007864B7">
      <w:pPr>
        <w:ind w:firstLine="709"/>
        <w:jc w:val="both"/>
        <w:rPr>
          <w:i/>
          <w:sz w:val="24"/>
          <w:szCs w:val="24"/>
        </w:rPr>
      </w:pPr>
    </w:p>
    <w:p w:rsidR="007864B7" w:rsidRDefault="007864B7" w:rsidP="007864B7">
      <w:pPr>
        <w:widowControl w:val="0"/>
        <w:tabs>
          <w:tab w:val="left" w:pos="814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864B7">
        <w:rPr>
          <w:sz w:val="26"/>
          <w:szCs w:val="26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руководствуясь Уставом муниципального образования Железнодорожненское сельское поселение Бахчисарайского района, в целях упорядочения установки домовых знаков на фасадах зданий, строений, сооружений на территории Железнодорожненского сельского поселения,</w:t>
      </w:r>
      <w:proofErr w:type="gramEnd"/>
    </w:p>
    <w:p w:rsidR="007864B7" w:rsidRDefault="007864B7" w:rsidP="007864B7">
      <w:pPr>
        <w:widowControl w:val="0"/>
        <w:tabs>
          <w:tab w:val="left" w:pos="814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64B7" w:rsidRPr="007864B7" w:rsidRDefault="007864B7" w:rsidP="007864B7">
      <w:pPr>
        <w:widowControl w:val="0"/>
        <w:tabs>
          <w:tab w:val="left" w:pos="8145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7864B7">
        <w:rPr>
          <w:sz w:val="24"/>
          <w:szCs w:val="24"/>
        </w:rPr>
        <w:t>ПОСТАНОВЛЯЮ:</w:t>
      </w:r>
    </w:p>
    <w:p w:rsidR="007864B7" w:rsidRPr="007864B7" w:rsidRDefault="007864B7" w:rsidP="007864B7">
      <w:pPr>
        <w:widowControl w:val="0"/>
        <w:tabs>
          <w:tab w:val="left" w:pos="8145"/>
        </w:tabs>
        <w:autoSpaceDE w:val="0"/>
        <w:autoSpaceDN w:val="0"/>
        <w:adjustRightInd w:val="0"/>
        <w:rPr>
          <w:sz w:val="24"/>
          <w:szCs w:val="24"/>
        </w:rPr>
      </w:pPr>
    </w:p>
    <w:p w:rsidR="007864B7" w:rsidRPr="007864B7" w:rsidRDefault="007864B7" w:rsidP="007864B7">
      <w:pPr>
        <w:widowControl w:val="0"/>
        <w:tabs>
          <w:tab w:val="left" w:pos="814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64B7">
        <w:rPr>
          <w:sz w:val="24"/>
          <w:szCs w:val="24"/>
        </w:rPr>
        <w:t>1. Утвердить Правила размещения домовых знаков на территории Железнодорожненского сельского поселения (Прилагается).</w:t>
      </w:r>
    </w:p>
    <w:p w:rsidR="007864B7" w:rsidRPr="007864B7" w:rsidRDefault="007864B7" w:rsidP="007864B7">
      <w:pPr>
        <w:widowControl w:val="0"/>
        <w:tabs>
          <w:tab w:val="left" w:pos="8145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64B7">
        <w:rPr>
          <w:sz w:val="24"/>
          <w:szCs w:val="24"/>
        </w:rPr>
        <w:t>2. Данное постановление вступает в силу с момента его обнародования и подлежит размещению на информационном стенде администрации Железнодорожненского сельского поселения и дополнительно на официальном сайте Железнодорожненского сельского поселения Бахчисарайского района Республики Крым http://geleznodorojnoe.ru/.</w:t>
      </w:r>
    </w:p>
    <w:p w:rsidR="007864B7" w:rsidRPr="007864B7" w:rsidRDefault="007864B7" w:rsidP="007864B7">
      <w:pPr>
        <w:widowControl w:val="0"/>
        <w:tabs>
          <w:tab w:val="left" w:pos="814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C07E1" w:rsidRPr="007C5F54" w:rsidRDefault="00AC07E1" w:rsidP="007864B7">
      <w:pPr>
        <w:widowControl w:val="0"/>
        <w:tabs>
          <w:tab w:val="left" w:pos="8145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C07E1" w:rsidRDefault="00AC07E1" w:rsidP="00AC07E1">
      <w:pPr>
        <w:widowControl w:val="0"/>
        <w:tabs>
          <w:tab w:val="left" w:pos="8145"/>
        </w:tabs>
        <w:autoSpaceDE w:val="0"/>
        <w:autoSpaceDN w:val="0"/>
        <w:adjustRightInd w:val="0"/>
        <w:rPr>
          <w:sz w:val="28"/>
          <w:szCs w:val="28"/>
        </w:rPr>
      </w:pPr>
    </w:p>
    <w:p w:rsidR="00AC07E1" w:rsidRPr="00B941FA" w:rsidRDefault="00AC07E1" w:rsidP="00AC07E1">
      <w:pPr>
        <w:jc w:val="both"/>
        <w:rPr>
          <w:b/>
          <w:sz w:val="24"/>
          <w:szCs w:val="28"/>
        </w:rPr>
      </w:pPr>
      <w:r w:rsidRPr="00B941FA">
        <w:rPr>
          <w:b/>
          <w:sz w:val="24"/>
          <w:szCs w:val="28"/>
        </w:rPr>
        <w:t xml:space="preserve">Председатель Железнодорожненского </w:t>
      </w:r>
    </w:p>
    <w:p w:rsidR="00AC07E1" w:rsidRPr="00B941FA" w:rsidRDefault="00AC07E1" w:rsidP="00AC07E1">
      <w:pPr>
        <w:jc w:val="both"/>
        <w:rPr>
          <w:b/>
          <w:sz w:val="24"/>
          <w:szCs w:val="28"/>
        </w:rPr>
      </w:pPr>
      <w:r w:rsidRPr="00B941FA">
        <w:rPr>
          <w:b/>
          <w:sz w:val="24"/>
          <w:szCs w:val="28"/>
        </w:rPr>
        <w:t xml:space="preserve">сельского </w:t>
      </w:r>
      <w:r>
        <w:rPr>
          <w:b/>
          <w:noProof/>
          <w:sz w:val="24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4445" cy="3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1FA">
        <w:rPr>
          <w:b/>
          <w:sz w:val="24"/>
          <w:szCs w:val="28"/>
        </w:rPr>
        <w:t xml:space="preserve">совета - глава администрации </w:t>
      </w:r>
    </w:p>
    <w:p w:rsidR="00AC07E1" w:rsidRPr="00B941FA" w:rsidRDefault="00AC07E1" w:rsidP="00AC07E1">
      <w:pPr>
        <w:jc w:val="both"/>
        <w:rPr>
          <w:b/>
          <w:sz w:val="24"/>
          <w:szCs w:val="28"/>
        </w:rPr>
      </w:pPr>
      <w:r w:rsidRPr="00B941FA">
        <w:rPr>
          <w:b/>
          <w:sz w:val="24"/>
          <w:szCs w:val="28"/>
        </w:rPr>
        <w:t>Железнодорожненского сельского поселения</w:t>
      </w:r>
      <w:r w:rsidRPr="00B941FA">
        <w:rPr>
          <w:b/>
          <w:sz w:val="24"/>
          <w:szCs w:val="28"/>
        </w:rPr>
        <w:tab/>
      </w:r>
      <w:r w:rsidRPr="00B941FA">
        <w:rPr>
          <w:b/>
          <w:sz w:val="24"/>
          <w:szCs w:val="28"/>
        </w:rPr>
        <w:tab/>
      </w:r>
      <w:r w:rsidRPr="00B941FA">
        <w:rPr>
          <w:b/>
          <w:sz w:val="24"/>
          <w:szCs w:val="28"/>
        </w:rPr>
        <w:tab/>
      </w:r>
      <w:r w:rsidRPr="00B941FA">
        <w:rPr>
          <w:b/>
          <w:sz w:val="24"/>
          <w:szCs w:val="28"/>
        </w:rPr>
        <w:tab/>
      </w:r>
      <w:r w:rsidRPr="00B941FA">
        <w:rPr>
          <w:b/>
          <w:sz w:val="24"/>
          <w:szCs w:val="28"/>
        </w:rPr>
        <w:tab/>
        <w:t>И.А. Колкунова</w:t>
      </w:r>
    </w:p>
    <w:p w:rsidR="00AC07E1" w:rsidRPr="00395B40" w:rsidRDefault="00AC07E1" w:rsidP="00AC07E1">
      <w:pPr>
        <w:widowControl w:val="0"/>
        <w:autoSpaceDE w:val="0"/>
        <w:autoSpaceDN w:val="0"/>
        <w:adjustRightInd w:val="0"/>
        <w:ind w:left="5670"/>
        <w:rPr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  <w:r w:rsidRPr="00395B40">
        <w:rPr>
          <w:sz w:val="24"/>
          <w:szCs w:val="24"/>
          <w:lang w:eastAsia="en-US"/>
        </w:rPr>
        <w:lastRenderedPageBreak/>
        <w:t>Приложение</w:t>
      </w:r>
    </w:p>
    <w:p w:rsidR="00AC07E1" w:rsidRPr="00395B40" w:rsidRDefault="00AC07E1" w:rsidP="00AC07E1">
      <w:pPr>
        <w:widowControl w:val="0"/>
        <w:autoSpaceDE w:val="0"/>
        <w:autoSpaceDN w:val="0"/>
        <w:adjustRightInd w:val="0"/>
        <w:ind w:left="5670"/>
        <w:rPr>
          <w:sz w:val="24"/>
          <w:szCs w:val="24"/>
          <w:lang w:eastAsia="en-US"/>
        </w:rPr>
      </w:pPr>
      <w:r w:rsidRPr="00395B40">
        <w:rPr>
          <w:sz w:val="24"/>
          <w:szCs w:val="24"/>
          <w:lang w:eastAsia="en-US"/>
        </w:rPr>
        <w:t xml:space="preserve">к постановлению администрации </w:t>
      </w:r>
    </w:p>
    <w:p w:rsidR="00AC07E1" w:rsidRPr="00395B40" w:rsidRDefault="00AC07E1" w:rsidP="00AC07E1">
      <w:pPr>
        <w:widowControl w:val="0"/>
        <w:autoSpaceDE w:val="0"/>
        <w:autoSpaceDN w:val="0"/>
        <w:adjustRightInd w:val="0"/>
        <w:ind w:left="567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Железнодорожненского</w:t>
      </w:r>
      <w:r w:rsidRPr="00395B40">
        <w:rPr>
          <w:sz w:val="24"/>
          <w:szCs w:val="24"/>
          <w:lang w:eastAsia="en-US"/>
        </w:rPr>
        <w:t xml:space="preserve"> сельского поселения </w:t>
      </w:r>
    </w:p>
    <w:p w:rsidR="00AC07E1" w:rsidRPr="00395B40" w:rsidRDefault="00AC07E1" w:rsidP="00AC07E1">
      <w:pPr>
        <w:widowControl w:val="0"/>
        <w:autoSpaceDE w:val="0"/>
        <w:autoSpaceDN w:val="0"/>
        <w:adjustRightInd w:val="0"/>
        <w:ind w:left="5670"/>
        <w:rPr>
          <w:sz w:val="24"/>
          <w:szCs w:val="24"/>
          <w:lang w:eastAsia="en-US"/>
        </w:rPr>
      </w:pPr>
      <w:r w:rsidRPr="00395B40">
        <w:rPr>
          <w:sz w:val="24"/>
          <w:szCs w:val="24"/>
          <w:lang w:eastAsia="en-US"/>
        </w:rPr>
        <w:t xml:space="preserve">от </w:t>
      </w:r>
      <w:r>
        <w:rPr>
          <w:sz w:val="24"/>
          <w:szCs w:val="24"/>
          <w:lang w:eastAsia="en-US"/>
        </w:rPr>
        <w:t>30 января 2017</w:t>
      </w:r>
      <w:r w:rsidRPr="00395B40">
        <w:rPr>
          <w:sz w:val="24"/>
          <w:szCs w:val="24"/>
          <w:lang w:eastAsia="en-US"/>
        </w:rPr>
        <w:t xml:space="preserve">г. </w:t>
      </w:r>
      <w:r>
        <w:rPr>
          <w:sz w:val="24"/>
          <w:szCs w:val="24"/>
          <w:lang w:eastAsia="en-US"/>
        </w:rPr>
        <w:t>№</w:t>
      </w:r>
      <w:r w:rsidRPr="00395B40">
        <w:rPr>
          <w:sz w:val="24"/>
          <w:szCs w:val="24"/>
          <w:lang w:eastAsia="en-US"/>
        </w:rPr>
        <w:t xml:space="preserve"> </w:t>
      </w:r>
      <w:r w:rsidR="00772A70">
        <w:rPr>
          <w:sz w:val="24"/>
          <w:szCs w:val="24"/>
          <w:lang w:eastAsia="en-US"/>
        </w:rPr>
        <w:t>4/2017</w:t>
      </w:r>
    </w:p>
    <w:p w:rsidR="00AC07E1" w:rsidRPr="00395B40" w:rsidRDefault="00AC07E1" w:rsidP="00AC07E1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  <w:lang w:eastAsia="en-US"/>
        </w:rPr>
      </w:pPr>
    </w:p>
    <w:p w:rsidR="00AC07E1" w:rsidRPr="00A70864" w:rsidRDefault="00AC07E1" w:rsidP="00A7086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AC07E1" w:rsidRPr="00A70864" w:rsidRDefault="00AC07E1" w:rsidP="00A7086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A70864">
        <w:rPr>
          <w:b/>
          <w:bCs/>
          <w:sz w:val="24"/>
          <w:szCs w:val="24"/>
          <w:lang w:eastAsia="en-US"/>
        </w:rPr>
        <w:t>ПРАВИЛА</w:t>
      </w:r>
    </w:p>
    <w:p w:rsidR="00AC07E1" w:rsidRPr="00A70864" w:rsidRDefault="00AC07E1" w:rsidP="00A7086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A70864">
        <w:rPr>
          <w:b/>
          <w:bCs/>
          <w:sz w:val="24"/>
          <w:szCs w:val="24"/>
          <w:lang w:eastAsia="en-US"/>
        </w:rPr>
        <w:t>РАЗМЕЩЕНИЯ ДОМОВЫХ ЗНАКОВ</w:t>
      </w:r>
    </w:p>
    <w:p w:rsidR="00AC07E1" w:rsidRPr="00A70864" w:rsidRDefault="00AC07E1" w:rsidP="00A70864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  <w:r w:rsidRPr="00A70864">
        <w:rPr>
          <w:b/>
          <w:bCs/>
          <w:sz w:val="24"/>
          <w:szCs w:val="24"/>
          <w:lang w:eastAsia="en-US"/>
        </w:rPr>
        <w:t xml:space="preserve">НА ТЕРРИТОРИИ </w:t>
      </w:r>
      <w:r w:rsidR="00A70864" w:rsidRPr="00A70864">
        <w:rPr>
          <w:b/>
          <w:bCs/>
          <w:sz w:val="24"/>
          <w:szCs w:val="24"/>
          <w:lang w:eastAsia="en-US"/>
        </w:rPr>
        <w:t>ЖЕЛЕЗНОДОРОЖНЕНСКОГО</w:t>
      </w:r>
      <w:r w:rsidRPr="00A70864">
        <w:rPr>
          <w:b/>
          <w:bCs/>
          <w:sz w:val="24"/>
          <w:szCs w:val="24"/>
          <w:lang w:eastAsia="en-US"/>
        </w:rPr>
        <w:t xml:space="preserve"> СЕЛЬСКОГО ПОСЕЛЕНИЯ</w:t>
      </w:r>
    </w:p>
    <w:p w:rsidR="00AC07E1" w:rsidRPr="00A70864" w:rsidRDefault="00AC07E1" w:rsidP="00A7086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AC07E1" w:rsidRPr="00A70864" w:rsidRDefault="00AC07E1" w:rsidP="00A70864">
      <w:pPr>
        <w:widowControl w:val="0"/>
        <w:numPr>
          <w:ilvl w:val="1"/>
          <w:numId w:val="1"/>
        </w:numPr>
        <w:tabs>
          <w:tab w:val="num" w:pos="567"/>
        </w:tabs>
        <w:overflowPunct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val="en-US" w:eastAsia="en-US"/>
        </w:rPr>
      </w:pPr>
      <w:r w:rsidRPr="00A70864">
        <w:rPr>
          <w:b/>
          <w:bCs/>
          <w:sz w:val="24"/>
          <w:szCs w:val="24"/>
          <w:lang w:eastAsia="en-US"/>
        </w:rPr>
        <w:t>Общие</w:t>
      </w:r>
      <w:r w:rsidRPr="00A70864">
        <w:rPr>
          <w:b/>
          <w:bCs/>
          <w:sz w:val="24"/>
          <w:szCs w:val="24"/>
          <w:lang w:val="en-US" w:eastAsia="en-US"/>
        </w:rPr>
        <w:t xml:space="preserve"> </w:t>
      </w:r>
      <w:r w:rsidRPr="00A70864">
        <w:rPr>
          <w:b/>
          <w:bCs/>
          <w:sz w:val="24"/>
          <w:szCs w:val="24"/>
          <w:lang w:eastAsia="en-US"/>
        </w:rPr>
        <w:t>положения</w:t>
      </w:r>
      <w:r w:rsidRPr="00A70864">
        <w:rPr>
          <w:b/>
          <w:bCs/>
          <w:sz w:val="24"/>
          <w:szCs w:val="24"/>
          <w:lang w:val="en-US" w:eastAsia="en-US"/>
        </w:rPr>
        <w:t xml:space="preserve"> </w:t>
      </w:r>
    </w:p>
    <w:p w:rsidR="00AC07E1" w:rsidRPr="00A70864" w:rsidRDefault="00AC07E1" w:rsidP="00A70864">
      <w:pPr>
        <w:widowControl w:val="0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en-US" w:eastAsia="en-US"/>
        </w:rPr>
      </w:pPr>
    </w:p>
    <w:p w:rsidR="00AC07E1" w:rsidRPr="00A70864" w:rsidRDefault="00AC07E1" w:rsidP="00A70864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 xml:space="preserve">Настоящие Правила рекомендуются для соблюдения на всей территории </w:t>
      </w:r>
      <w:r w:rsidR="00A70864" w:rsidRPr="00A70864">
        <w:rPr>
          <w:sz w:val="24"/>
          <w:szCs w:val="24"/>
          <w:lang w:eastAsia="en-US"/>
        </w:rPr>
        <w:t xml:space="preserve">Железнодорожненского </w:t>
      </w:r>
      <w:r w:rsidRPr="00A70864">
        <w:rPr>
          <w:sz w:val="24"/>
          <w:szCs w:val="24"/>
          <w:lang w:eastAsia="en-US"/>
        </w:rPr>
        <w:t xml:space="preserve">сельского поселения применительно ко всем предприятиям, учреждениям, организациям, имеющим здания и сооружения, независимо от формы собственности. </w:t>
      </w:r>
    </w:p>
    <w:p w:rsidR="00AC07E1" w:rsidRPr="00A70864" w:rsidRDefault="00AC07E1" w:rsidP="00A70864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 xml:space="preserve">Все домовые знаки рекомендуется размещать на фасадах зданий в соответствии с настоящими Правилами. Домовые знаки должны постоянно содержаться в чистоте и технически исправном состоянии. </w:t>
      </w:r>
    </w:p>
    <w:p w:rsidR="00AC07E1" w:rsidRPr="00A70864" w:rsidRDefault="00AC07E1" w:rsidP="00A70864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 xml:space="preserve">На вновь построенных зданиях, строениях, сооружениях все положенные домовые знаки должны быть вывешены до предъявления объекта к приемке в эксплуатацию. </w:t>
      </w:r>
    </w:p>
    <w:p w:rsidR="00AC07E1" w:rsidRPr="00A70864" w:rsidRDefault="00AC07E1" w:rsidP="00A70864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>Запрещается произвольное написание номеров и других указателей на фасадах зданий и сооружений, а также размещение на них домовых знаков, не соответствующих утвержденным образцам.</w:t>
      </w:r>
    </w:p>
    <w:p w:rsidR="00AC07E1" w:rsidRPr="00A70864" w:rsidRDefault="00AC07E1" w:rsidP="00A70864">
      <w:pPr>
        <w:widowControl w:val="0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AC07E1" w:rsidRPr="00A70864" w:rsidRDefault="00AC07E1" w:rsidP="00A70864">
      <w:pPr>
        <w:widowControl w:val="0"/>
        <w:numPr>
          <w:ilvl w:val="1"/>
          <w:numId w:val="3"/>
        </w:numPr>
        <w:tabs>
          <w:tab w:val="num" w:pos="567"/>
          <w:tab w:val="num" w:pos="3080"/>
        </w:tabs>
        <w:overflowPunct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eastAsia="en-US"/>
        </w:rPr>
      </w:pPr>
      <w:r w:rsidRPr="00A70864">
        <w:rPr>
          <w:b/>
          <w:bCs/>
          <w:sz w:val="24"/>
          <w:szCs w:val="24"/>
          <w:lang w:eastAsia="en-US"/>
        </w:rPr>
        <w:t xml:space="preserve">Домовые знаки и порядок их размещения </w:t>
      </w:r>
    </w:p>
    <w:p w:rsidR="00AC07E1" w:rsidRPr="00A70864" w:rsidRDefault="00AC07E1" w:rsidP="00A70864">
      <w:pPr>
        <w:widowControl w:val="0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eastAsia="en-US"/>
        </w:rPr>
      </w:pPr>
    </w:p>
    <w:p w:rsidR="00AC07E1" w:rsidRPr="00A70864" w:rsidRDefault="00AC07E1" w:rsidP="00A70864">
      <w:pPr>
        <w:widowControl w:val="0"/>
        <w:numPr>
          <w:ilvl w:val="0"/>
          <w:numId w:val="4"/>
        </w:numPr>
        <w:tabs>
          <w:tab w:val="num" w:pos="567"/>
          <w:tab w:val="num" w:pos="9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 xml:space="preserve">На фасадах зданий и сооружений допускается установка следующих домовых знаков: </w:t>
      </w:r>
    </w:p>
    <w:p w:rsidR="00AC07E1" w:rsidRPr="00A70864" w:rsidRDefault="00AC07E1" w:rsidP="00A70864">
      <w:pPr>
        <w:widowControl w:val="0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AC07E1" w:rsidRPr="00A70864" w:rsidRDefault="00AC07E1" w:rsidP="00A70864">
      <w:pPr>
        <w:widowControl w:val="0"/>
        <w:numPr>
          <w:ilvl w:val="0"/>
          <w:numId w:val="5"/>
        </w:numPr>
        <w:tabs>
          <w:tab w:val="num" w:pos="567"/>
          <w:tab w:val="num" w:pos="6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 xml:space="preserve">угловой указатель улицы, площади, переулка; </w:t>
      </w:r>
    </w:p>
    <w:p w:rsidR="00AC07E1" w:rsidRPr="00A70864" w:rsidRDefault="00AC07E1" w:rsidP="00A70864">
      <w:pPr>
        <w:widowControl w:val="0"/>
        <w:numPr>
          <w:ilvl w:val="0"/>
          <w:numId w:val="5"/>
        </w:numPr>
        <w:tabs>
          <w:tab w:val="num" w:pos="567"/>
          <w:tab w:val="num" w:pos="6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 w:eastAsia="en-US"/>
        </w:rPr>
      </w:pPr>
      <w:proofErr w:type="spellStart"/>
      <w:r w:rsidRPr="00A70864">
        <w:rPr>
          <w:sz w:val="24"/>
          <w:szCs w:val="24"/>
          <w:lang w:val="en-US" w:eastAsia="en-US"/>
        </w:rPr>
        <w:t>указатель</w:t>
      </w:r>
      <w:proofErr w:type="spellEnd"/>
      <w:r w:rsidRPr="00A70864">
        <w:rPr>
          <w:sz w:val="24"/>
          <w:szCs w:val="24"/>
          <w:lang w:val="en-US" w:eastAsia="en-US"/>
        </w:rPr>
        <w:t xml:space="preserve"> </w:t>
      </w:r>
      <w:proofErr w:type="spellStart"/>
      <w:r w:rsidRPr="00A70864">
        <w:rPr>
          <w:sz w:val="24"/>
          <w:szCs w:val="24"/>
          <w:lang w:val="en-US" w:eastAsia="en-US"/>
        </w:rPr>
        <w:t>номера</w:t>
      </w:r>
      <w:proofErr w:type="spellEnd"/>
      <w:r w:rsidRPr="00A70864">
        <w:rPr>
          <w:sz w:val="24"/>
          <w:szCs w:val="24"/>
          <w:lang w:val="en-US" w:eastAsia="en-US"/>
        </w:rPr>
        <w:t xml:space="preserve"> </w:t>
      </w:r>
      <w:proofErr w:type="spellStart"/>
      <w:r w:rsidRPr="00A70864">
        <w:rPr>
          <w:sz w:val="24"/>
          <w:szCs w:val="24"/>
          <w:lang w:val="en-US" w:eastAsia="en-US"/>
        </w:rPr>
        <w:t>дома</w:t>
      </w:r>
      <w:proofErr w:type="spellEnd"/>
      <w:r w:rsidRPr="00A70864">
        <w:rPr>
          <w:sz w:val="24"/>
          <w:szCs w:val="24"/>
          <w:lang w:val="en-US" w:eastAsia="en-US"/>
        </w:rPr>
        <w:t xml:space="preserve">, </w:t>
      </w:r>
      <w:proofErr w:type="spellStart"/>
      <w:r w:rsidRPr="00A70864">
        <w:rPr>
          <w:sz w:val="24"/>
          <w:szCs w:val="24"/>
          <w:lang w:val="en-US" w:eastAsia="en-US"/>
        </w:rPr>
        <w:t>строения</w:t>
      </w:r>
      <w:proofErr w:type="spellEnd"/>
      <w:r w:rsidRPr="00A70864">
        <w:rPr>
          <w:sz w:val="24"/>
          <w:szCs w:val="24"/>
          <w:lang w:val="en-US" w:eastAsia="en-US"/>
        </w:rPr>
        <w:t xml:space="preserve">; </w:t>
      </w:r>
    </w:p>
    <w:p w:rsidR="00AC07E1" w:rsidRPr="00A70864" w:rsidRDefault="00AC07E1" w:rsidP="00A70864">
      <w:pPr>
        <w:widowControl w:val="0"/>
        <w:numPr>
          <w:ilvl w:val="0"/>
          <w:numId w:val="5"/>
        </w:numPr>
        <w:tabs>
          <w:tab w:val="num" w:pos="567"/>
          <w:tab w:val="num" w:pos="6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 xml:space="preserve">указатель номера подъезда и номеров квартир в подъезде; </w:t>
      </w:r>
    </w:p>
    <w:p w:rsidR="00AC07E1" w:rsidRPr="00A70864" w:rsidRDefault="00AC07E1" w:rsidP="00A70864">
      <w:pPr>
        <w:widowControl w:val="0"/>
        <w:numPr>
          <w:ilvl w:val="0"/>
          <w:numId w:val="5"/>
        </w:numPr>
        <w:tabs>
          <w:tab w:val="num" w:pos="567"/>
          <w:tab w:val="num" w:pos="6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 w:eastAsia="en-US"/>
        </w:rPr>
      </w:pPr>
      <w:proofErr w:type="spellStart"/>
      <w:r w:rsidRPr="00A70864">
        <w:rPr>
          <w:sz w:val="24"/>
          <w:szCs w:val="24"/>
          <w:lang w:val="en-US" w:eastAsia="en-US"/>
        </w:rPr>
        <w:t>флагодержатель</w:t>
      </w:r>
      <w:proofErr w:type="spellEnd"/>
      <w:r w:rsidRPr="00A70864">
        <w:rPr>
          <w:sz w:val="24"/>
          <w:szCs w:val="24"/>
          <w:lang w:val="en-US" w:eastAsia="en-US"/>
        </w:rPr>
        <w:t xml:space="preserve">; </w:t>
      </w:r>
    </w:p>
    <w:p w:rsidR="00AC07E1" w:rsidRPr="00A70864" w:rsidRDefault="00AC07E1" w:rsidP="00A70864">
      <w:pPr>
        <w:widowControl w:val="0"/>
        <w:numPr>
          <w:ilvl w:val="0"/>
          <w:numId w:val="5"/>
        </w:numPr>
        <w:tabs>
          <w:tab w:val="num" w:pos="567"/>
          <w:tab w:val="num" w:pos="6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 w:eastAsia="en-US"/>
        </w:rPr>
      </w:pPr>
      <w:proofErr w:type="spellStart"/>
      <w:r w:rsidRPr="00A70864">
        <w:rPr>
          <w:sz w:val="24"/>
          <w:szCs w:val="24"/>
          <w:lang w:val="en-US" w:eastAsia="en-US"/>
        </w:rPr>
        <w:t>памятная</w:t>
      </w:r>
      <w:proofErr w:type="spellEnd"/>
      <w:r w:rsidRPr="00A70864">
        <w:rPr>
          <w:sz w:val="24"/>
          <w:szCs w:val="24"/>
          <w:lang w:val="en-US" w:eastAsia="en-US"/>
        </w:rPr>
        <w:t xml:space="preserve"> </w:t>
      </w:r>
      <w:proofErr w:type="spellStart"/>
      <w:r w:rsidRPr="00A70864">
        <w:rPr>
          <w:sz w:val="24"/>
          <w:szCs w:val="24"/>
          <w:lang w:val="en-US" w:eastAsia="en-US"/>
        </w:rPr>
        <w:t>доска</w:t>
      </w:r>
      <w:proofErr w:type="spellEnd"/>
      <w:r w:rsidRPr="00A70864">
        <w:rPr>
          <w:sz w:val="24"/>
          <w:szCs w:val="24"/>
          <w:lang w:val="en-US" w:eastAsia="en-US"/>
        </w:rPr>
        <w:t xml:space="preserve">; </w:t>
      </w:r>
    </w:p>
    <w:p w:rsidR="00AC07E1" w:rsidRPr="00A70864" w:rsidRDefault="00AC07E1" w:rsidP="00A70864">
      <w:pPr>
        <w:widowControl w:val="0"/>
        <w:numPr>
          <w:ilvl w:val="0"/>
          <w:numId w:val="5"/>
        </w:numPr>
        <w:tabs>
          <w:tab w:val="num" w:pos="567"/>
          <w:tab w:val="num" w:pos="6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 w:eastAsia="en-US"/>
        </w:rPr>
      </w:pPr>
      <w:proofErr w:type="spellStart"/>
      <w:r w:rsidRPr="00A70864">
        <w:rPr>
          <w:sz w:val="24"/>
          <w:szCs w:val="24"/>
          <w:lang w:val="en-US" w:eastAsia="en-US"/>
        </w:rPr>
        <w:t>полигонометрический</w:t>
      </w:r>
      <w:proofErr w:type="spellEnd"/>
      <w:r w:rsidRPr="00A70864">
        <w:rPr>
          <w:sz w:val="24"/>
          <w:szCs w:val="24"/>
          <w:lang w:val="en-US" w:eastAsia="en-US"/>
        </w:rPr>
        <w:t xml:space="preserve"> </w:t>
      </w:r>
      <w:proofErr w:type="spellStart"/>
      <w:r w:rsidRPr="00A70864">
        <w:rPr>
          <w:sz w:val="24"/>
          <w:szCs w:val="24"/>
          <w:lang w:val="en-US" w:eastAsia="en-US"/>
        </w:rPr>
        <w:t>знак</w:t>
      </w:r>
      <w:proofErr w:type="spellEnd"/>
      <w:r w:rsidRPr="00A70864">
        <w:rPr>
          <w:sz w:val="24"/>
          <w:szCs w:val="24"/>
          <w:lang w:val="en-US" w:eastAsia="en-US"/>
        </w:rPr>
        <w:t xml:space="preserve">; </w:t>
      </w:r>
    </w:p>
    <w:p w:rsidR="00AC07E1" w:rsidRPr="00A70864" w:rsidRDefault="00AC07E1" w:rsidP="00A70864">
      <w:pPr>
        <w:widowControl w:val="0"/>
        <w:numPr>
          <w:ilvl w:val="0"/>
          <w:numId w:val="6"/>
        </w:numPr>
        <w:tabs>
          <w:tab w:val="num" w:pos="567"/>
          <w:tab w:val="num" w:pos="686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 w:eastAsia="en-US"/>
        </w:rPr>
      </w:pPr>
      <w:bookmarkStart w:id="1" w:name="page5"/>
      <w:bookmarkEnd w:id="1"/>
      <w:proofErr w:type="spellStart"/>
      <w:r w:rsidRPr="00A70864">
        <w:rPr>
          <w:sz w:val="24"/>
          <w:szCs w:val="24"/>
          <w:lang w:val="en-US" w:eastAsia="en-US"/>
        </w:rPr>
        <w:t>указатель</w:t>
      </w:r>
      <w:proofErr w:type="spellEnd"/>
      <w:r w:rsidRPr="00A70864">
        <w:rPr>
          <w:sz w:val="24"/>
          <w:szCs w:val="24"/>
          <w:lang w:val="en-US" w:eastAsia="en-US"/>
        </w:rPr>
        <w:t xml:space="preserve"> </w:t>
      </w:r>
      <w:proofErr w:type="spellStart"/>
      <w:r w:rsidRPr="00A70864">
        <w:rPr>
          <w:sz w:val="24"/>
          <w:szCs w:val="24"/>
          <w:lang w:val="en-US" w:eastAsia="en-US"/>
        </w:rPr>
        <w:t>пожарного</w:t>
      </w:r>
      <w:proofErr w:type="spellEnd"/>
      <w:r w:rsidRPr="00A70864">
        <w:rPr>
          <w:sz w:val="24"/>
          <w:szCs w:val="24"/>
          <w:lang w:val="en-US" w:eastAsia="en-US"/>
        </w:rPr>
        <w:t xml:space="preserve"> </w:t>
      </w:r>
      <w:proofErr w:type="spellStart"/>
      <w:r w:rsidRPr="00A70864">
        <w:rPr>
          <w:sz w:val="24"/>
          <w:szCs w:val="24"/>
          <w:lang w:val="en-US" w:eastAsia="en-US"/>
        </w:rPr>
        <w:t>гидранта</w:t>
      </w:r>
      <w:proofErr w:type="spellEnd"/>
      <w:r w:rsidRPr="00A70864">
        <w:rPr>
          <w:sz w:val="24"/>
          <w:szCs w:val="24"/>
          <w:lang w:val="en-US" w:eastAsia="en-US"/>
        </w:rPr>
        <w:t xml:space="preserve">; </w:t>
      </w:r>
    </w:p>
    <w:p w:rsidR="00AC07E1" w:rsidRPr="00A70864" w:rsidRDefault="00AC07E1" w:rsidP="00A70864">
      <w:pPr>
        <w:widowControl w:val="0"/>
        <w:numPr>
          <w:ilvl w:val="0"/>
          <w:numId w:val="6"/>
        </w:numPr>
        <w:tabs>
          <w:tab w:val="num" w:pos="567"/>
          <w:tab w:val="num" w:pos="686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 w:eastAsia="en-US"/>
        </w:rPr>
      </w:pPr>
      <w:proofErr w:type="spellStart"/>
      <w:r w:rsidRPr="00A70864">
        <w:rPr>
          <w:sz w:val="24"/>
          <w:szCs w:val="24"/>
          <w:lang w:val="en-US" w:eastAsia="en-US"/>
        </w:rPr>
        <w:t>указатель</w:t>
      </w:r>
      <w:proofErr w:type="spellEnd"/>
      <w:r w:rsidRPr="00A70864">
        <w:rPr>
          <w:sz w:val="24"/>
          <w:szCs w:val="24"/>
          <w:lang w:val="en-US" w:eastAsia="en-US"/>
        </w:rPr>
        <w:t xml:space="preserve"> </w:t>
      </w:r>
      <w:proofErr w:type="spellStart"/>
      <w:r w:rsidRPr="00A70864">
        <w:rPr>
          <w:sz w:val="24"/>
          <w:szCs w:val="24"/>
          <w:lang w:val="en-US" w:eastAsia="en-US"/>
        </w:rPr>
        <w:t>грунтовых</w:t>
      </w:r>
      <w:proofErr w:type="spellEnd"/>
      <w:r w:rsidRPr="00A70864">
        <w:rPr>
          <w:sz w:val="24"/>
          <w:szCs w:val="24"/>
          <w:lang w:val="en-US" w:eastAsia="en-US"/>
        </w:rPr>
        <w:t xml:space="preserve"> </w:t>
      </w:r>
      <w:proofErr w:type="spellStart"/>
      <w:r w:rsidRPr="00A70864">
        <w:rPr>
          <w:sz w:val="24"/>
          <w:szCs w:val="24"/>
          <w:lang w:val="en-US" w:eastAsia="en-US"/>
        </w:rPr>
        <w:t>геодезических</w:t>
      </w:r>
      <w:proofErr w:type="spellEnd"/>
      <w:r w:rsidRPr="00A70864">
        <w:rPr>
          <w:sz w:val="24"/>
          <w:szCs w:val="24"/>
          <w:lang w:val="en-US" w:eastAsia="en-US"/>
        </w:rPr>
        <w:t xml:space="preserve"> </w:t>
      </w:r>
      <w:proofErr w:type="spellStart"/>
      <w:r w:rsidRPr="00A70864">
        <w:rPr>
          <w:sz w:val="24"/>
          <w:szCs w:val="24"/>
          <w:lang w:val="en-US" w:eastAsia="en-US"/>
        </w:rPr>
        <w:t>знаков</w:t>
      </w:r>
      <w:proofErr w:type="spellEnd"/>
      <w:r w:rsidRPr="00A70864">
        <w:rPr>
          <w:sz w:val="24"/>
          <w:szCs w:val="24"/>
          <w:lang w:val="en-US" w:eastAsia="en-US"/>
        </w:rPr>
        <w:t xml:space="preserve">; </w:t>
      </w:r>
    </w:p>
    <w:p w:rsidR="00AC07E1" w:rsidRPr="00A70864" w:rsidRDefault="00AC07E1" w:rsidP="00A70864">
      <w:pPr>
        <w:widowControl w:val="0"/>
        <w:numPr>
          <w:ilvl w:val="0"/>
          <w:numId w:val="6"/>
        </w:numPr>
        <w:tabs>
          <w:tab w:val="num" w:pos="567"/>
          <w:tab w:val="num" w:pos="686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 xml:space="preserve">указатель сетей канализации и водопровода; </w:t>
      </w:r>
    </w:p>
    <w:p w:rsidR="00AC07E1" w:rsidRPr="00A70864" w:rsidRDefault="00AC07E1" w:rsidP="00A70864">
      <w:pPr>
        <w:widowControl w:val="0"/>
        <w:numPr>
          <w:ilvl w:val="0"/>
          <w:numId w:val="6"/>
        </w:numPr>
        <w:tabs>
          <w:tab w:val="num" w:pos="567"/>
          <w:tab w:val="num" w:pos="686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val="en-US" w:eastAsia="en-US"/>
        </w:rPr>
      </w:pPr>
      <w:proofErr w:type="spellStart"/>
      <w:proofErr w:type="gramStart"/>
      <w:r w:rsidRPr="00A70864">
        <w:rPr>
          <w:sz w:val="24"/>
          <w:szCs w:val="24"/>
          <w:lang w:val="en-US" w:eastAsia="en-US"/>
        </w:rPr>
        <w:t>указатель</w:t>
      </w:r>
      <w:proofErr w:type="spellEnd"/>
      <w:proofErr w:type="gramEnd"/>
      <w:r w:rsidRPr="00A70864">
        <w:rPr>
          <w:sz w:val="24"/>
          <w:szCs w:val="24"/>
          <w:lang w:val="en-US" w:eastAsia="en-US"/>
        </w:rPr>
        <w:t xml:space="preserve"> </w:t>
      </w:r>
      <w:proofErr w:type="spellStart"/>
      <w:r w:rsidRPr="00A70864">
        <w:rPr>
          <w:sz w:val="24"/>
          <w:szCs w:val="24"/>
          <w:lang w:val="en-US" w:eastAsia="en-US"/>
        </w:rPr>
        <w:t>подземного</w:t>
      </w:r>
      <w:proofErr w:type="spellEnd"/>
      <w:r w:rsidRPr="00A70864">
        <w:rPr>
          <w:sz w:val="24"/>
          <w:szCs w:val="24"/>
          <w:lang w:val="en-US" w:eastAsia="en-US"/>
        </w:rPr>
        <w:t xml:space="preserve"> </w:t>
      </w:r>
      <w:proofErr w:type="spellStart"/>
      <w:r w:rsidRPr="00A70864">
        <w:rPr>
          <w:sz w:val="24"/>
          <w:szCs w:val="24"/>
          <w:lang w:val="en-US" w:eastAsia="en-US"/>
        </w:rPr>
        <w:t>газопровода</w:t>
      </w:r>
      <w:proofErr w:type="spellEnd"/>
      <w:r w:rsidRPr="00A70864">
        <w:rPr>
          <w:sz w:val="24"/>
          <w:szCs w:val="24"/>
          <w:lang w:val="en-US" w:eastAsia="en-US"/>
        </w:rPr>
        <w:t xml:space="preserve">. </w:t>
      </w:r>
    </w:p>
    <w:p w:rsidR="00AC07E1" w:rsidRPr="00A70864" w:rsidRDefault="00AC07E1" w:rsidP="00A70864">
      <w:pPr>
        <w:widowControl w:val="0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 w:eastAsia="en-US"/>
        </w:rPr>
      </w:pPr>
    </w:p>
    <w:p w:rsidR="00AC07E1" w:rsidRPr="00A70864" w:rsidRDefault="00AC07E1" w:rsidP="00A70864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>При большой протяженности улицы возможна дополнительная установка указателя улицы.</w:t>
      </w:r>
    </w:p>
    <w:p w:rsidR="00AC07E1" w:rsidRPr="00A70864" w:rsidRDefault="00AC07E1" w:rsidP="00A70864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 xml:space="preserve">Указатель с обозначением наименования улицы, переулка и площади размещается на главном фасаде со стороны, выходящей к улице, переулку и площади на высоте не менее 2 (двух) метров от уровня земли на расстоянии 25-30 сантиметров от угла здания. </w:t>
      </w:r>
    </w:p>
    <w:p w:rsidR="00AC07E1" w:rsidRPr="00A70864" w:rsidRDefault="00AC07E1" w:rsidP="00A70864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 xml:space="preserve">Указатель представляет собой - пластину размерами 120 </w:t>
      </w:r>
      <w:r w:rsidRPr="00A70864">
        <w:rPr>
          <w:sz w:val="24"/>
          <w:szCs w:val="24"/>
          <w:lang w:val="en-US" w:eastAsia="en-US"/>
        </w:rPr>
        <w:t>x</w:t>
      </w:r>
      <w:r w:rsidRPr="00A70864">
        <w:rPr>
          <w:sz w:val="24"/>
          <w:szCs w:val="24"/>
          <w:lang w:eastAsia="en-US"/>
        </w:rPr>
        <w:t xml:space="preserve"> 395 мм из материала устойчивого к воздействию погодных условий; на белом фоне буквы и номер дома (строения, сооружения) синего (черного) цвета, по периметру пластины рамка синего (черного) цвета. </w:t>
      </w:r>
    </w:p>
    <w:p w:rsidR="00AC07E1" w:rsidRPr="00A70864" w:rsidRDefault="00AC07E1" w:rsidP="00A70864">
      <w:pPr>
        <w:widowControl w:val="0"/>
        <w:numPr>
          <w:ilvl w:val="1"/>
          <w:numId w:val="8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 xml:space="preserve">Написание наименований улиц производится в строгом соответствии с обозначением их в адресном реестре. </w:t>
      </w:r>
    </w:p>
    <w:p w:rsidR="00AC07E1" w:rsidRPr="00A70864" w:rsidRDefault="00AC07E1" w:rsidP="00A70864">
      <w:pPr>
        <w:widowControl w:val="0"/>
        <w:numPr>
          <w:ilvl w:val="1"/>
          <w:numId w:val="8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proofErr w:type="gramStart"/>
      <w:r w:rsidRPr="00A70864">
        <w:rPr>
          <w:sz w:val="24"/>
          <w:szCs w:val="24"/>
          <w:lang w:eastAsia="en-US"/>
        </w:rPr>
        <w:t xml:space="preserve">Наименование должно быть полным, за исключением слов, обозначающих характер проездов: проезд - пр., переулок - пер., площадь - пл., тупик - туп., бульвар - </w:t>
      </w:r>
      <w:proofErr w:type="spellStart"/>
      <w:r w:rsidRPr="00A70864">
        <w:rPr>
          <w:sz w:val="24"/>
          <w:szCs w:val="24"/>
          <w:lang w:eastAsia="en-US"/>
        </w:rPr>
        <w:t>бульв</w:t>
      </w:r>
      <w:proofErr w:type="spellEnd"/>
      <w:r w:rsidRPr="00A70864">
        <w:rPr>
          <w:sz w:val="24"/>
          <w:szCs w:val="24"/>
          <w:lang w:eastAsia="en-US"/>
        </w:rPr>
        <w:t xml:space="preserve">. </w:t>
      </w:r>
      <w:proofErr w:type="gramEnd"/>
    </w:p>
    <w:p w:rsidR="00AC07E1" w:rsidRPr="00A70864" w:rsidRDefault="00AC07E1" w:rsidP="00A70864">
      <w:pPr>
        <w:widowControl w:val="0"/>
        <w:numPr>
          <w:ilvl w:val="1"/>
          <w:numId w:val="8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lastRenderedPageBreak/>
        <w:t xml:space="preserve">Порядковый номер одноименных улиц, переулков ставится в начале названия и пишется цифрой: 1-й Луговой пер., 2-й Пионерский пр. </w:t>
      </w:r>
    </w:p>
    <w:p w:rsidR="00AC07E1" w:rsidRPr="00A70864" w:rsidRDefault="00AC07E1" w:rsidP="00A70864">
      <w:pPr>
        <w:widowControl w:val="0"/>
        <w:numPr>
          <w:ilvl w:val="1"/>
          <w:numId w:val="8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>Указатель номера дома размещается на главном фасаде здания, строения сооружения со стороны, выходящей к улице, переулку, площади на высоте не менее 2 (двух) метров от уровня земли на расстоянии 25-30 см от угла здания, а также на проемах объектов заграждения, предназначенных для прохода (проезда) на придомовую территорию.</w:t>
      </w:r>
    </w:p>
    <w:p w:rsidR="00AC07E1" w:rsidRPr="00A70864" w:rsidRDefault="00AC07E1" w:rsidP="00A70864">
      <w:pPr>
        <w:widowControl w:val="0"/>
        <w:numPr>
          <w:ilvl w:val="1"/>
          <w:numId w:val="8"/>
        </w:numPr>
        <w:tabs>
          <w:tab w:val="num" w:pos="0"/>
          <w:tab w:val="num" w:pos="1086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 xml:space="preserve">Указатель номера подъезда и находящихся в нем квартир представляет собой пластину размерами 150 </w:t>
      </w:r>
      <w:r w:rsidRPr="00A70864">
        <w:rPr>
          <w:sz w:val="24"/>
          <w:szCs w:val="24"/>
          <w:lang w:val="en-US" w:eastAsia="en-US"/>
        </w:rPr>
        <w:t>x</w:t>
      </w:r>
      <w:r w:rsidRPr="00A70864">
        <w:rPr>
          <w:sz w:val="24"/>
          <w:szCs w:val="24"/>
          <w:lang w:eastAsia="en-US"/>
        </w:rPr>
        <w:t xml:space="preserve"> 250 мм; на белом фоне цифры синего (черного) цвета. Указатель размещается над входом в подъезд (у входа в подъезд) так, как позволяет архитектурно-</w:t>
      </w:r>
      <w:proofErr w:type="gramStart"/>
      <w:r w:rsidRPr="00A70864">
        <w:rPr>
          <w:sz w:val="24"/>
          <w:szCs w:val="24"/>
          <w:lang w:eastAsia="en-US"/>
        </w:rPr>
        <w:t>конструктивное решение</w:t>
      </w:r>
      <w:proofErr w:type="gramEnd"/>
      <w:r w:rsidRPr="00A70864">
        <w:rPr>
          <w:sz w:val="24"/>
          <w:szCs w:val="24"/>
          <w:lang w:eastAsia="en-US"/>
        </w:rPr>
        <w:t xml:space="preserve"> входа. При этом в одном доме указатели должны быть размещены единообразно.</w:t>
      </w:r>
    </w:p>
    <w:p w:rsidR="00AC07E1" w:rsidRPr="00A70864" w:rsidRDefault="00AC07E1" w:rsidP="00A7086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>2.10.</w:t>
      </w:r>
      <w:r w:rsidRPr="00A70864">
        <w:rPr>
          <w:sz w:val="24"/>
          <w:szCs w:val="24"/>
          <w:lang w:eastAsia="en-US"/>
        </w:rPr>
        <w:tab/>
      </w:r>
      <w:proofErr w:type="spellStart"/>
      <w:r w:rsidRPr="00A70864">
        <w:rPr>
          <w:sz w:val="24"/>
          <w:szCs w:val="24"/>
          <w:lang w:eastAsia="en-US"/>
        </w:rPr>
        <w:t>Флагодержатели</w:t>
      </w:r>
      <w:proofErr w:type="spellEnd"/>
      <w:r w:rsidRPr="00A70864">
        <w:rPr>
          <w:sz w:val="24"/>
          <w:szCs w:val="24"/>
          <w:lang w:eastAsia="en-US"/>
        </w:rPr>
        <w:t xml:space="preserve"> размещаются на фасадах зданий, выходящих на проезды, на высоте 3,0-3,5 м от уровня земли. Места установки </w:t>
      </w:r>
      <w:proofErr w:type="spellStart"/>
      <w:r w:rsidRPr="00A70864">
        <w:rPr>
          <w:sz w:val="24"/>
          <w:szCs w:val="24"/>
          <w:lang w:eastAsia="en-US"/>
        </w:rPr>
        <w:t>флагодержателей</w:t>
      </w:r>
      <w:proofErr w:type="spellEnd"/>
      <w:r w:rsidRPr="00A70864">
        <w:rPr>
          <w:sz w:val="24"/>
          <w:szCs w:val="24"/>
          <w:lang w:eastAsia="en-US"/>
        </w:rPr>
        <w:t xml:space="preserve"> и их тип (</w:t>
      </w:r>
      <w:proofErr w:type="spellStart"/>
      <w:r w:rsidRPr="00A70864">
        <w:rPr>
          <w:sz w:val="24"/>
          <w:szCs w:val="24"/>
          <w:lang w:eastAsia="en-US"/>
        </w:rPr>
        <w:t>однорожковые</w:t>
      </w:r>
      <w:proofErr w:type="spellEnd"/>
      <w:r w:rsidRPr="00A70864">
        <w:rPr>
          <w:sz w:val="24"/>
          <w:szCs w:val="24"/>
          <w:lang w:eastAsia="en-US"/>
        </w:rPr>
        <w:t xml:space="preserve">, </w:t>
      </w:r>
      <w:proofErr w:type="spellStart"/>
      <w:r w:rsidRPr="00A70864">
        <w:rPr>
          <w:sz w:val="24"/>
          <w:szCs w:val="24"/>
          <w:lang w:eastAsia="en-US"/>
        </w:rPr>
        <w:t>двухрожковые</w:t>
      </w:r>
      <w:proofErr w:type="spellEnd"/>
      <w:r w:rsidRPr="00A70864">
        <w:rPr>
          <w:sz w:val="24"/>
          <w:szCs w:val="24"/>
          <w:lang w:eastAsia="en-US"/>
        </w:rPr>
        <w:t xml:space="preserve">, </w:t>
      </w:r>
      <w:proofErr w:type="spellStart"/>
      <w:r w:rsidRPr="00A70864">
        <w:rPr>
          <w:sz w:val="24"/>
          <w:szCs w:val="24"/>
          <w:lang w:eastAsia="en-US"/>
        </w:rPr>
        <w:t>трехрожковые</w:t>
      </w:r>
      <w:proofErr w:type="spellEnd"/>
      <w:r w:rsidRPr="00A70864">
        <w:rPr>
          <w:sz w:val="24"/>
          <w:szCs w:val="24"/>
          <w:lang w:eastAsia="en-US"/>
        </w:rPr>
        <w:t xml:space="preserve">). </w:t>
      </w:r>
    </w:p>
    <w:p w:rsidR="00AC07E1" w:rsidRPr="00A70864" w:rsidRDefault="00AC07E1" w:rsidP="00A70864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bookmarkStart w:id="2" w:name="page7"/>
      <w:bookmarkEnd w:id="2"/>
      <w:r w:rsidRPr="00A70864">
        <w:rPr>
          <w:sz w:val="24"/>
          <w:szCs w:val="24"/>
          <w:lang w:eastAsia="en-US"/>
        </w:rPr>
        <w:t xml:space="preserve">2.11. Памятная доска устанавливается, как правило, на хорошо просматриваемом месте, на высоте не выше 3,5 м от уровня земли. </w:t>
      </w:r>
    </w:p>
    <w:p w:rsidR="00AC07E1" w:rsidRPr="00A70864" w:rsidRDefault="00AC07E1" w:rsidP="00A70864">
      <w:pPr>
        <w:widowControl w:val="0"/>
        <w:numPr>
          <w:ilvl w:val="1"/>
          <w:numId w:val="14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 xml:space="preserve">Полигонометрические знаки (стенные реперы) - диски диаметром 100 мм размещаются на территории населенного пункта равномерно, на расстоянии от 100 до 300 м друг от друга. Знак закладывается в стене (цоколе) фасада дома на высоте 0,3-0,6 м от поверхности земли, не ближе 0,2 м от угла здания. Плоскость диска полигонометрического знака закладывается заподлицо со стеной, выступать должен только "прилив" с центром знака. </w:t>
      </w:r>
    </w:p>
    <w:p w:rsidR="00AC07E1" w:rsidRPr="00A70864" w:rsidRDefault="00AC07E1" w:rsidP="00A70864">
      <w:pPr>
        <w:widowControl w:val="0"/>
        <w:numPr>
          <w:ilvl w:val="1"/>
          <w:numId w:val="14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 xml:space="preserve"> Указатель пожарного гидранта - металлическая эмалированная пластина размерами 250 </w:t>
      </w:r>
      <w:r w:rsidRPr="00A70864">
        <w:rPr>
          <w:sz w:val="24"/>
          <w:szCs w:val="24"/>
          <w:lang w:val="en-US" w:eastAsia="en-US"/>
        </w:rPr>
        <w:t>x</w:t>
      </w:r>
      <w:r w:rsidRPr="00A70864">
        <w:rPr>
          <w:sz w:val="24"/>
          <w:szCs w:val="24"/>
          <w:lang w:eastAsia="en-US"/>
        </w:rPr>
        <w:t xml:space="preserve"> 250 мм; на белом фоне буквы и стрелки, указывающие место установки пожарного гидранта, красного цвета. Размещается на фасаде ближайшего к</w:t>
      </w:r>
      <w:r w:rsidRPr="00A70864">
        <w:rPr>
          <w:color w:val="0000FF"/>
          <w:sz w:val="24"/>
          <w:szCs w:val="24"/>
          <w:lang w:eastAsia="en-US"/>
        </w:rPr>
        <w:t xml:space="preserve"> </w:t>
      </w:r>
      <w:r w:rsidRPr="00A70864">
        <w:rPr>
          <w:sz w:val="24"/>
          <w:szCs w:val="24"/>
          <w:lang w:eastAsia="en-US"/>
        </w:rPr>
        <w:t>колодцу здания на видном месте, на высоте 2,5 м от уровня земли.</w:t>
      </w:r>
    </w:p>
    <w:p w:rsidR="00AC07E1" w:rsidRPr="00A70864" w:rsidRDefault="00AC07E1" w:rsidP="00A70864">
      <w:pPr>
        <w:widowControl w:val="0"/>
        <w:numPr>
          <w:ilvl w:val="1"/>
          <w:numId w:val="14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 xml:space="preserve"> Указатель грунтовых геодезических знаков - эмалевый или стеклянный размерами 100 </w:t>
      </w:r>
      <w:r w:rsidRPr="00A70864">
        <w:rPr>
          <w:sz w:val="24"/>
          <w:szCs w:val="24"/>
          <w:lang w:val="en-US" w:eastAsia="en-US"/>
        </w:rPr>
        <w:t>x</w:t>
      </w:r>
      <w:r w:rsidRPr="00A70864">
        <w:rPr>
          <w:sz w:val="24"/>
          <w:szCs w:val="24"/>
          <w:lang w:eastAsia="en-US"/>
        </w:rPr>
        <w:t xml:space="preserve"> 180 мм или металлический размерами 150 </w:t>
      </w:r>
      <w:r w:rsidRPr="00A70864">
        <w:rPr>
          <w:sz w:val="24"/>
          <w:szCs w:val="24"/>
          <w:lang w:val="en-US" w:eastAsia="en-US"/>
        </w:rPr>
        <w:t>x</w:t>
      </w:r>
      <w:r w:rsidRPr="00A70864">
        <w:rPr>
          <w:sz w:val="24"/>
          <w:szCs w:val="24"/>
          <w:lang w:eastAsia="en-US"/>
        </w:rPr>
        <w:t xml:space="preserve"> 250 мм; на оранжевом фоне черный шрифт. Размещается на фасаде здания (там, где это необходимо) на высоте 2,0-2,2 м от уровня земли.</w:t>
      </w:r>
    </w:p>
    <w:p w:rsidR="00AC07E1" w:rsidRPr="00A70864" w:rsidRDefault="00AC07E1" w:rsidP="00A70864">
      <w:pPr>
        <w:widowControl w:val="0"/>
        <w:numPr>
          <w:ilvl w:val="1"/>
          <w:numId w:val="14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 xml:space="preserve">Указатель камер магистрали и колодцев водопроводной сети - металлическая эмалированная пластина размерами 120 </w:t>
      </w:r>
      <w:r w:rsidRPr="00A70864">
        <w:rPr>
          <w:sz w:val="24"/>
          <w:szCs w:val="24"/>
          <w:lang w:val="en-US" w:eastAsia="en-US"/>
        </w:rPr>
        <w:t>x</w:t>
      </w:r>
      <w:r w:rsidRPr="00A70864">
        <w:rPr>
          <w:sz w:val="24"/>
          <w:szCs w:val="24"/>
          <w:lang w:eastAsia="en-US"/>
        </w:rPr>
        <w:t xml:space="preserve"> 160 мм; на белом фоне черные буквы "ГВ" или для колодцев, имеющих пожарные краны, - на белом фоне красные буквы "ГВ". Размещается на фасаде здания на высоте 2,0 м от уровня земли против или вблизи места размещения колодцев и камер магистрали. </w:t>
      </w:r>
    </w:p>
    <w:p w:rsidR="00AC07E1" w:rsidRPr="00A70864" w:rsidRDefault="00AC07E1" w:rsidP="00A70864">
      <w:pPr>
        <w:widowControl w:val="0"/>
        <w:numPr>
          <w:ilvl w:val="1"/>
          <w:numId w:val="14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 xml:space="preserve">Указатель канализации - металлическая эмалированная пластина размерами 120х160 мм; на белом фоне черные буквы "НК". Размещается на фасаде здания на высоте 2,0 м от уровня земли напротив или вблизи места размещения колодцев. </w:t>
      </w:r>
    </w:p>
    <w:p w:rsidR="00AC07E1" w:rsidRPr="00A70864" w:rsidRDefault="00AC07E1" w:rsidP="00A70864">
      <w:pPr>
        <w:widowControl w:val="0"/>
        <w:numPr>
          <w:ilvl w:val="1"/>
          <w:numId w:val="14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 xml:space="preserve">Указатель сооружений подземного газопровода - металлическая пластина размерами 120 </w:t>
      </w:r>
      <w:r w:rsidRPr="00A70864">
        <w:rPr>
          <w:sz w:val="24"/>
          <w:szCs w:val="24"/>
          <w:lang w:val="en-US" w:eastAsia="en-US"/>
        </w:rPr>
        <w:t>x</w:t>
      </w:r>
      <w:r w:rsidRPr="00A70864">
        <w:rPr>
          <w:sz w:val="24"/>
          <w:szCs w:val="24"/>
          <w:lang w:eastAsia="en-US"/>
        </w:rPr>
        <w:t xml:space="preserve"> 160 мм; на белом фоне красный шрифт - для газопроводов высокого и среднего давления, на белом фоне черный шрифт - для газопроводов низкого давления. Размещается на фасаде здания или сооружения, расположенного вблизи газопровода, на высоте 2,0 м от уровня земли и указывает место нахождения защитных устройств. На указатель наносятся обозначения: "Г" - газопровод; в центре указателя, в окружности - буквенные обозначения сооружений, находящихся под защитным устройством: </w:t>
      </w:r>
      <w:proofErr w:type="gramStart"/>
      <w:r w:rsidRPr="00A70864">
        <w:rPr>
          <w:sz w:val="24"/>
          <w:szCs w:val="24"/>
          <w:lang w:eastAsia="en-US"/>
        </w:rPr>
        <w:t xml:space="preserve">"С" - сифон, "Г" - гидрозатвор, "З" - задвижка, "К" - кран, "П" - </w:t>
      </w:r>
      <w:proofErr w:type="spellStart"/>
      <w:r w:rsidRPr="00A70864">
        <w:rPr>
          <w:sz w:val="24"/>
          <w:szCs w:val="24"/>
          <w:lang w:eastAsia="en-US"/>
        </w:rPr>
        <w:t>пропарник</w:t>
      </w:r>
      <w:proofErr w:type="spellEnd"/>
      <w:r w:rsidRPr="00A70864">
        <w:rPr>
          <w:sz w:val="24"/>
          <w:szCs w:val="24"/>
          <w:lang w:eastAsia="en-US"/>
        </w:rPr>
        <w:t>, "КП" - контрольный пункт, "ИФ" - изолирующий фланец.</w:t>
      </w:r>
      <w:proofErr w:type="gramEnd"/>
      <w:r w:rsidRPr="00A70864">
        <w:rPr>
          <w:sz w:val="24"/>
          <w:szCs w:val="24"/>
          <w:lang w:eastAsia="en-US"/>
        </w:rPr>
        <w:t xml:space="preserve"> Стрелки указывают место установки сооружения. </w:t>
      </w:r>
    </w:p>
    <w:p w:rsidR="00AC07E1" w:rsidRPr="00A70864" w:rsidRDefault="00AC07E1" w:rsidP="00A70864">
      <w:pPr>
        <w:widowControl w:val="0"/>
        <w:tabs>
          <w:tab w:val="num" w:pos="567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</w:p>
    <w:p w:rsidR="00AC07E1" w:rsidRPr="00A70864" w:rsidRDefault="00AC07E1" w:rsidP="00A70864">
      <w:pPr>
        <w:widowControl w:val="0"/>
        <w:numPr>
          <w:ilvl w:val="1"/>
          <w:numId w:val="9"/>
        </w:numPr>
        <w:tabs>
          <w:tab w:val="num" w:pos="567"/>
          <w:tab w:val="num" w:pos="4406"/>
        </w:tabs>
        <w:overflowPunct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  <w:lang w:val="en-US" w:eastAsia="en-US"/>
        </w:rPr>
      </w:pPr>
      <w:proofErr w:type="spellStart"/>
      <w:r w:rsidRPr="00A70864">
        <w:rPr>
          <w:b/>
          <w:bCs/>
          <w:sz w:val="24"/>
          <w:szCs w:val="24"/>
          <w:lang w:val="en-US" w:eastAsia="en-US"/>
        </w:rPr>
        <w:t>Ответственность</w:t>
      </w:r>
      <w:proofErr w:type="spellEnd"/>
      <w:r w:rsidRPr="00A70864">
        <w:rPr>
          <w:b/>
          <w:bCs/>
          <w:sz w:val="24"/>
          <w:szCs w:val="24"/>
          <w:lang w:val="en-US" w:eastAsia="en-US"/>
        </w:rPr>
        <w:t xml:space="preserve"> </w:t>
      </w:r>
    </w:p>
    <w:p w:rsidR="00AC07E1" w:rsidRPr="00A70864" w:rsidRDefault="00AC07E1" w:rsidP="00A70864">
      <w:pPr>
        <w:widowControl w:val="0"/>
        <w:numPr>
          <w:ilvl w:val="0"/>
          <w:numId w:val="10"/>
        </w:numPr>
        <w:tabs>
          <w:tab w:val="num" w:pos="567"/>
          <w:tab w:val="num" w:pos="966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 xml:space="preserve">Ответственность за наличие, установку правильное размещение и содержание домовых знаков несут соответственно: </w:t>
      </w:r>
    </w:p>
    <w:p w:rsidR="00AC07E1" w:rsidRPr="00A70864" w:rsidRDefault="00AC07E1" w:rsidP="00A70864">
      <w:pPr>
        <w:widowControl w:val="0"/>
        <w:numPr>
          <w:ilvl w:val="0"/>
          <w:numId w:val="11"/>
        </w:numPr>
        <w:tabs>
          <w:tab w:val="num" w:pos="567"/>
          <w:tab w:val="num" w:pos="685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 xml:space="preserve">на зданиях муниципальной собственности – органы местного самоуправления; </w:t>
      </w:r>
    </w:p>
    <w:p w:rsidR="00AC07E1" w:rsidRPr="00A70864" w:rsidRDefault="00AC07E1" w:rsidP="00A70864">
      <w:pPr>
        <w:widowControl w:val="0"/>
        <w:numPr>
          <w:ilvl w:val="0"/>
          <w:numId w:val="11"/>
        </w:numPr>
        <w:tabs>
          <w:tab w:val="num" w:pos="567"/>
          <w:tab w:val="num" w:pos="686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>на зданиях, строениях, сооружениях, принадлежащих гражданам на праве лично</w:t>
      </w:r>
      <w:bookmarkStart w:id="3" w:name="page9"/>
      <w:bookmarkEnd w:id="3"/>
      <w:r w:rsidRPr="00A70864">
        <w:rPr>
          <w:sz w:val="24"/>
          <w:szCs w:val="24"/>
          <w:lang w:eastAsia="en-US"/>
        </w:rPr>
        <w:t>й собственности, - собственники зданий, строений, сооружений;</w:t>
      </w:r>
    </w:p>
    <w:p w:rsidR="00AC07E1" w:rsidRPr="00A70864" w:rsidRDefault="00AC07E1" w:rsidP="00A70864">
      <w:pPr>
        <w:widowControl w:val="0"/>
        <w:numPr>
          <w:ilvl w:val="0"/>
          <w:numId w:val="12"/>
        </w:numPr>
        <w:tabs>
          <w:tab w:val="num" w:pos="567"/>
          <w:tab w:val="num" w:pos="6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proofErr w:type="gramStart"/>
      <w:r w:rsidRPr="00A70864">
        <w:rPr>
          <w:sz w:val="24"/>
          <w:szCs w:val="24"/>
          <w:lang w:eastAsia="en-US"/>
        </w:rPr>
        <w:t xml:space="preserve">на зданиях, строениях, сооружениях, принадлежащих предприятиям, учреждениям, </w:t>
      </w:r>
      <w:r w:rsidRPr="00A70864">
        <w:rPr>
          <w:sz w:val="24"/>
          <w:szCs w:val="24"/>
          <w:lang w:eastAsia="en-US"/>
        </w:rPr>
        <w:lastRenderedPageBreak/>
        <w:t xml:space="preserve">организациям, - руководители предприятий, учреждений, организаций; </w:t>
      </w:r>
      <w:proofErr w:type="gramEnd"/>
    </w:p>
    <w:p w:rsidR="00AC07E1" w:rsidRPr="00A70864" w:rsidRDefault="00AC07E1" w:rsidP="00A70864">
      <w:pPr>
        <w:widowControl w:val="0"/>
        <w:numPr>
          <w:ilvl w:val="0"/>
          <w:numId w:val="12"/>
        </w:numPr>
        <w:tabs>
          <w:tab w:val="num" w:pos="567"/>
          <w:tab w:val="num" w:pos="68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 xml:space="preserve">на арендуемых муниципальных зданиях - арендаторы зданий; </w:t>
      </w:r>
    </w:p>
    <w:p w:rsidR="00AC07E1" w:rsidRPr="00A70864" w:rsidRDefault="00AC07E1" w:rsidP="00A70864">
      <w:pPr>
        <w:widowControl w:val="0"/>
        <w:numPr>
          <w:ilvl w:val="0"/>
          <w:numId w:val="13"/>
        </w:numPr>
        <w:tabs>
          <w:tab w:val="num" w:pos="567"/>
          <w:tab w:val="num" w:pos="9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  <w:lang w:eastAsia="en-US"/>
        </w:rPr>
      </w:pPr>
      <w:r w:rsidRPr="00A70864">
        <w:rPr>
          <w:sz w:val="24"/>
          <w:szCs w:val="24"/>
          <w:lang w:eastAsia="en-US"/>
        </w:rPr>
        <w:t xml:space="preserve">Лица, виновные в нарушении настоящих Правил, несут ответственность в соответствии с действующим законодательством. </w:t>
      </w:r>
    </w:p>
    <w:p w:rsidR="0016114D" w:rsidRPr="00A70864" w:rsidRDefault="00D01BBA" w:rsidP="00A70864">
      <w:pPr>
        <w:ind w:firstLine="709"/>
        <w:jc w:val="both"/>
        <w:rPr>
          <w:sz w:val="24"/>
          <w:szCs w:val="24"/>
        </w:rPr>
      </w:pPr>
    </w:p>
    <w:sectPr w:rsidR="0016114D" w:rsidRPr="00A70864" w:rsidSect="00E576C8">
      <w:pgSz w:w="11904" w:h="16838"/>
      <w:pgMar w:top="1134" w:right="564" w:bottom="1135" w:left="1134" w:header="720" w:footer="720" w:gutter="0"/>
      <w:cols w:space="720" w:equalWidth="0">
        <w:col w:w="1020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D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40D"/>
    <w:multiLevelType w:val="hybridMultilevel"/>
    <w:tmpl w:val="0000491C"/>
    <w:lvl w:ilvl="0" w:tplc="00004D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B40"/>
    <w:multiLevelType w:val="hybridMultilevel"/>
    <w:tmpl w:val="00005878"/>
    <w:lvl w:ilvl="0" w:tplc="00006B36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DB7"/>
    <w:multiLevelType w:val="hybridMultilevel"/>
    <w:tmpl w:val="00001547"/>
    <w:lvl w:ilvl="0" w:tplc="000054DE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C8"/>
    <w:multiLevelType w:val="hybridMultilevel"/>
    <w:tmpl w:val="00006443"/>
    <w:lvl w:ilvl="0" w:tplc="000066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28B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6AE"/>
    <w:multiLevelType w:val="hybridMultilevel"/>
    <w:tmpl w:val="00000732"/>
    <w:lvl w:ilvl="0" w:tplc="00000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B89"/>
    <w:multiLevelType w:val="hybridMultilevel"/>
    <w:tmpl w:val="0000030A"/>
    <w:lvl w:ilvl="0" w:tplc="0000301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DF1"/>
    <w:multiLevelType w:val="hybridMultilevel"/>
    <w:tmpl w:val="00005AF1"/>
    <w:lvl w:ilvl="0" w:tplc="000041BB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59A"/>
    <w:multiLevelType w:val="hybridMultilevel"/>
    <w:tmpl w:val="00002350"/>
    <w:lvl w:ilvl="0" w:tplc="00002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B2E6190"/>
    <w:multiLevelType w:val="multilevel"/>
    <w:tmpl w:val="1F2C4F6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8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7C"/>
    <w:rsid w:val="00772A70"/>
    <w:rsid w:val="007864B7"/>
    <w:rsid w:val="009355D0"/>
    <w:rsid w:val="009F215E"/>
    <w:rsid w:val="00A70864"/>
    <w:rsid w:val="00AC07E1"/>
    <w:rsid w:val="00C362C5"/>
    <w:rsid w:val="00D01BBA"/>
    <w:rsid w:val="00D2226C"/>
    <w:rsid w:val="00E576C8"/>
    <w:rsid w:val="00FC2C7C"/>
    <w:rsid w:val="00FE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2017-01-30T09:45:00Z</dcterms:created>
  <dcterms:modified xsi:type="dcterms:W3CDTF">2017-01-30T13:47:00Z</dcterms:modified>
</cp:coreProperties>
</file>