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20" w:rsidRPr="00885520" w:rsidRDefault="00500E2E" w:rsidP="00885520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0C930B48" wp14:editId="00249237">
            <wp:simplePos x="0" y="0"/>
            <wp:positionH relativeFrom="column">
              <wp:posOffset>2877820</wp:posOffset>
            </wp:positionH>
            <wp:positionV relativeFrom="paragraph">
              <wp:posOffset>-236220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2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ab/>
      </w:r>
    </w:p>
    <w:p w:rsidR="00500E2E" w:rsidRDefault="00885520" w:rsidP="00885520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500E2E" w:rsidRDefault="00500E2E" w:rsidP="00500E2E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500E2E" w:rsidRPr="00183851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500E2E" w:rsidRDefault="00500E2E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8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F55D13" w:rsidRPr="00183851" w:rsidRDefault="00F55D13" w:rsidP="00500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D3206" w:rsidRPr="00C31E30" w:rsidRDefault="00982427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53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982427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августа 2024 </w:t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855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F55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282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bookmarkEnd w:id="0"/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BA480C" w:rsidRDefault="00C20749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Железнодорожненское сельское поселение Бахчисарайского района Республики Крым, принятого решением Железнодорожненского сельского совета от 03.12.2014 № 3-25 (далее – Устав), р</w:t>
      </w:r>
      <w:r w:rsidR="00BA480C" w:rsidRPr="00BA480C">
        <w:rPr>
          <w:rFonts w:ascii="Times New Roman" w:hAnsi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C4315" w:rsidRPr="00BC4315" w:rsidRDefault="00BC4315" w:rsidP="00BC4315">
      <w:pPr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C4315">
        <w:rPr>
          <w:rFonts w:ascii="Times New Roman" w:eastAsia="Times New Roman" w:hAnsi="Times New Roman"/>
          <w:bCs/>
          <w:sz w:val="28"/>
          <w:szCs w:val="28"/>
          <w:lang w:eastAsia="ar-SA"/>
        </w:rPr>
        <w:t>Внести в Устав следующие изменения: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1.1. Статью 57 Устава изложить в </w:t>
      </w:r>
      <w:r w:rsidR="00393212">
        <w:rPr>
          <w:rFonts w:ascii="Times New Roman" w:hAnsi="Times New Roman"/>
          <w:sz w:val="28"/>
          <w:szCs w:val="28"/>
          <w:lang w:eastAsia="ar-SA"/>
        </w:rPr>
        <w:t>следующей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редакции: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«Статья 57. Гарантии осуществления полномочий </w:t>
      </w: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лавы </w:t>
      </w:r>
      <w:r w:rsidR="00477371">
        <w:rPr>
          <w:rFonts w:ascii="Times New Roman" w:hAnsi="Times New Roman"/>
          <w:sz w:val="28"/>
          <w:szCs w:val="28"/>
          <w:lang w:eastAsia="ar-SA"/>
        </w:rPr>
        <w:t>П</w:t>
      </w:r>
      <w:r w:rsidRPr="004B1A13">
        <w:rPr>
          <w:rFonts w:ascii="Times New Roman" w:hAnsi="Times New Roman"/>
          <w:sz w:val="28"/>
          <w:szCs w:val="28"/>
          <w:lang w:eastAsia="ar-SA"/>
        </w:rPr>
        <w:t>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1. Социальные и иные гарантии, предоставляемые </w:t>
      </w:r>
      <w:r w:rsidR="00477371">
        <w:rPr>
          <w:rFonts w:ascii="Times New Roman" w:hAnsi="Times New Roman"/>
          <w:sz w:val="28"/>
          <w:szCs w:val="28"/>
          <w:lang w:eastAsia="ar-SA"/>
        </w:rPr>
        <w:t xml:space="preserve">Главе </w:t>
      </w:r>
      <w:r w:rsidR="00EC2747">
        <w:rPr>
          <w:rFonts w:ascii="Times New Roman" w:hAnsi="Times New Roman"/>
          <w:sz w:val="28"/>
          <w:szCs w:val="28"/>
          <w:lang w:eastAsia="ar-SA"/>
        </w:rPr>
        <w:t>П</w:t>
      </w:r>
      <w:r w:rsidR="00477371">
        <w:rPr>
          <w:rFonts w:ascii="Times New Roman" w:hAnsi="Times New Roman"/>
          <w:sz w:val="28"/>
          <w:szCs w:val="28"/>
          <w:lang w:eastAsia="ar-SA"/>
        </w:rPr>
        <w:t>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, порядок их предоставления, определяются федеральными законами, законами Республики Крым и решениями </w:t>
      </w:r>
      <w:r w:rsidR="00477371">
        <w:rPr>
          <w:rFonts w:ascii="Times New Roman" w:hAnsi="Times New Roman"/>
          <w:sz w:val="28"/>
          <w:szCs w:val="28"/>
          <w:lang w:eastAsia="ar-SA"/>
        </w:rPr>
        <w:t>Совета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>.</w:t>
      </w:r>
    </w:p>
    <w:p w:rsidR="00C54F11" w:rsidRPr="00C54F11" w:rsidRDefault="004B1A13" w:rsidP="00C54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54F11" w:rsidRPr="00C54F11">
        <w:rPr>
          <w:rFonts w:ascii="Times New Roman" w:hAnsi="Times New Roman"/>
          <w:sz w:val="28"/>
          <w:szCs w:val="28"/>
          <w:lang w:eastAsia="ar-SA"/>
        </w:rPr>
        <w:t xml:space="preserve">Оплата труда </w:t>
      </w:r>
      <w:r w:rsidR="00C54F11">
        <w:rPr>
          <w:rFonts w:ascii="Times New Roman" w:hAnsi="Times New Roman"/>
          <w:sz w:val="28"/>
          <w:szCs w:val="28"/>
          <w:lang w:eastAsia="ar-SA"/>
        </w:rPr>
        <w:t>Глав</w:t>
      </w:r>
      <w:r w:rsidR="00EC2747">
        <w:rPr>
          <w:rFonts w:ascii="Times New Roman" w:hAnsi="Times New Roman"/>
          <w:sz w:val="28"/>
          <w:szCs w:val="28"/>
          <w:lang w:eastAsia="ar-SA"/>
        </w:rPr>
        <w:t>ы</w:t>
      </w:r>
      <w:r w:rsidR="00C54F11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C54F11" w:rsidRPr="00C54F11">
        <w:rPr>
          <w:rFonts w:ascii="Times New Roman" w:hAnsi="Times New Roman"/>
          <w:sz w:val="28"/>
          <w:szCs w:val="28"/>
          <w:lang w:eastAsia="ar-SA"/>
        </w:rPr>
        <w:t xml:space="preserve"> производится в виде ежемесячного денежного содержания, которое состоит из должностного оклада, а также из ежемесячных и иных дополнительных выплат.</w:t>
      </w:r>
    </w:p>
    <w:p w:rsidR="004B1A13" w:rsidRPr="004B1A13" w:rsidRDefault="00C54F11" w:rsidP="00C54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4F11">
        <w:rPr>
          <w:rFonts w:ascii="Times New Roman" w:hAnsi="Times New Roman"/>
          <w:sz w:val="28"/>
          <w:szCs w:val="28"/>
          <w:lang w:eastAsia="ar-SA"/>
        </w:rPr>
        <w:t xml:space="preserve">Размер должностного оклада, ежемесячных и иных дополнительных выплат, а также условия оплаты труда </w:t>
      </w:r>
      <w:r>
        <w:rPr>
          <w:rFonts w:ascii="Times New Roman" w:hAnsi="Times New Roman"/>
          <w:sz w:val="28"/>
          <w:szCs w:val="28"/>
          <w:lang w:eastAsia="ar-SA"/>
        </w:rPr>
        <w:t>Главы Поселения</w:t>
      </w:r>
      <w:r w:rsidRPr="00C54F11">
        <w:rPr>
          <w:rFonts w:ascii="Times New Roman" w:hAnsi="Times New Roman"/>
          <w:sz w:val="28"/>
          <w:szCs w:val="28"/>
          <w:lang w:eastAsia="ar-SA"/>
        </w:rPr>
        <w:t xml:space="preserve"> устанавливаются </w:t>
      </w:r>
      <w:r>
        <w:rPr>
          <w:rFonts w:ascii="Times New Roman" w:hAnsi="Times New Roman"/>
          <w:sz w:val="28"/>
          <w:szCs w:val="28"/>
          <w:lang w:eastAsia="ar-SA"/>
        </w:rPr>
        <w:t>Советом Поселения</w:t>
      </w:r>
      <w:r w:rsidRPr="00C54F11">
        <w:rPr>
          <w:rFonts w:ascii="Times New Roman" w:hAnsi="Times New Roman"/>
          <w:sz w:val="28"/>
          <w:szCs w:val="28"/>
          <w:lang w:eastAsia="ar-SA"/>
        </w:rPr>
        <w:t xml:space="preserve"> в соответствии с законодательством Российской Федерации и законодательством Республики Крым.</w:t>
      </w:r>
    </w:p>
    <w:p w:rsidR="00BC6303" w:rsidRPr="00BC6303" w:rsidRDefault="004B1A13" w:rsidP="00BC6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BC6303">
        <w:rPr>
          <w:rFonts w:ascii="Times New Roman" w:hAnsi="Times New Roman"/>
          <w:sz w:val="28"/>
          <w:szCs w:val="28"/>
          <w:lang w:eastAsia="ar-SA"/>
        </w:rPr>
        <w:t xml:space="preserve">Главе Поселения </w:t>
      </w:r>
      <w:r w:rsidR="00BC6303" w:rsidRPr="00BC6303">
        <w:rPr>
          <w:rFonts w:ascii="Times New Roman" w:hAnsi="Times New Roman"/>
          <w:sz w:val="28"/>
          <w:szCs w:val="28"/>
          <w:lang w:eastAsia="ar-SA"/>
        </w:rPr>
        <w:t xml:space="preserve">предоставляется ежегодный отпуск с сохранением денежного вознаграждения, размер которого определяется в порядке, </w:t>
      </w:r>
      <w:r w:rsidR="00BC6303" w:rsidRPr="00BC6303">
        <w:rPr>
          <w:rFonts w:ascii="Times New Roman" w:hAnsi="Times New Roman"/>
          <w:sz w:val="28"/>
          <w:szCs w:val="28"/>
          <w:lang w:eastAsia="ar-SA"/>
        </w:rPr>
        <w:lastRenderedPageBreak/>
        <w:t>установленном трудовым законодательством для исчисления средней заработной платы.</w:t>
      </w:r>
    </w:p>
    <w:p w:rsidR="00BC6303" w:rsidRPr="00BC6303" w:rsidRDefault="00BC6303" w:rsidP="00BC6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6303">
        <w:rPr>
          <w:rFonts w:ascii="Times New Roman" w:hAnsi="Times New Roman"/>
          <w:sz w:val="28"/>
          <w:szCs w:val="28"/>
          <w:lang w:eastAsia="ar-SA"/>
        </w:rPr>
        <w:t xml:space="preserve">Ежегодный оплачиваемый отпуск </w:t>
      </w:r>
      <w:r>
        <w:rPr>
          <w:rFonts w:ascii="Times New Roman" w:hAnsi="Times New Roman"/>
          <w:sz w:val="28"/>
          <w:szCs w:val="28"/>
          <w:lang w:eastAsia="ar-SA"/>
        </w:rPr>
        <w:t>Главы Поселения</w:t>
      </w:r>
      <w:r w:rsidRPr="00BC6303">
        <w:rPr>
          <w:rFonts w:ascii="Times New Roman" w:hAnsi="Times New Roman"/>
          <w:sz w:val="28"/>
          <w:szCs w:val="28"/>
          <w:lang w:eastAsia="ar-SA"/>
        </w:rPr>
        <w:t xml:space="preserve"> состоит из основного оплачиваемого отпуска и дополнительного оплачиваемого отпуска за ненормированный рабочий день.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4.</w:t>
      </w:r>
      <w:r w:rsidR="007F1C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Пенсионное обеспечение </w:t>
      </w:r>
      <w:r w:rsidR="00BC6303">
        <w:rPr>
          <w:rFonts w:ascii="Times New Roman" w:hAnsi="Times New Roman"/>
          <w:sz w:val="28"/>
          <w:szCs w:val="28"/>
          <w:lang w:eastAsia="ar-SA"/>
        </w:rPr>
        <w:t>Главы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осуществляется в соответствии с законодательством Российской Федерации и законодательством Республики Крым.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 xml:space="preserve">5. </w:t>
      </w:r>
      <w:r w:rsidR="00BC6303">
        <w:rPr>
          <w:rFonts w:ascii="Times New Roman" w:hAnsi="Times New Roman"/>
          <w:sz w:val="28"/>
          <w:szCs w:val="28"/>
          <w:lang w:eastAsia="ar-SA"/>
        </w:rPr>
        <w:t>Главе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за счет средств бюджета</w:t>
      </w:r>
      <w:r w:rsidR="00BC6303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>, могут предоставля</w:t>
      </w:r>
      <w:r>
        <w:rPr>
          <w:rFonts w:ascii="Times New Roman" w:hAnsi="Times New Roman"/>
          <w:sz w:val="28"/>
          <w:szCs w:val="28"/>
          <w:lang w:eastAsia="ar-SA"/>
        </w:rPr>
        <w:t>ть</w:t>
      </w:r>
      <w:r w:rsidRPr="004B1A13">
        <w:rPr>
          <w:rFonts w:ascii="Times New Roman" w:hAnsi="Times New Roman"/>
          <w:sz w:val="28"/>
          <w:szCs w:val="28"/>
          <w:lang w:eastAsia="ar-SA"/>
        </w:rPr>
        <w:t>ся следующие дополнительные гарантии: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добровольное медицинское страхование;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служебный автотранспорт для осуществления должностных полномочий;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служебная мобильная связь;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санаторно-курортная путевка по медицинским показаниям и возмещение за проезд к месту лечения и обратно.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 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В случае окончания полномочий </w:t>
      </w:r>
      <w:r w:rsidR="00BC6303">
        <w:rPr>
          <w:rFonts w:ascii="Times New Roman" w:hAnsi="Times New Roman"/>
          <w:sz w:val="28"/>
          <w:szCs w:val="28"/>
          <w:lang w:eastAsia="ar-SA"/>
        </w:rPr>
        <w:t>Главы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ему выплачивается единовременное денежное поощрение в размере 10 (десяти) ежемесячных денежных содержаний за счет средств бюджета </w:t>
      </w:r>
      <w:r w:rsidR="00BC6303"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C6303">
        <w:rPr>
          <w:rFonts w:ascii="Times New Roman" w:hAnsi="Times New Roman"/>
          <w:sz w:val="28"/>
          <w:szCs w:val="28"/>
          <w:lang w:eastAsia="ar-SA"/>
        </w:rPr>
        <w:t>порядке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C6303">
        <w:rPr>
          <w:rFonts w:ascii="Times New Roman" w:hAnsi="Times New Roman"/>
          <w:sz w:val="28"/>
          <w:szCs w:val="28"/>
          <w:lang w:eastAsia="ar-SA"/>
        </w:rPr>
        <w:t>предусмотренном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решением </w:t>
      </w:r>
      <w:r w:rsidR="00BC6303">
        <w:rPr>
          <w:rFonts w:ascii="Times New Roman" w:hAnsi="Times New Roman"/>
          <w:sz w:val="28"/>
          <w:szCs w:val="28"/>
          <w:lang w:eastAsia="ar-SA"/>
        </w:rPr>
        <w:t>Совета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>.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7.</w:t>
      </w:r>
      <w:r w:rsidR="007F1C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6303">
        <w:rPr>
          <w:rFonts w:ascii="Times New Roman" w:hAnsi="Times New Roman"/>
          <w:sz w:val="28"/>
          <w:szCs w:val="28"/>
          <w:lang w:eastAsia="ar-SA"/>
        </w:rPr>
        <w:t xml:space="preserve">Главе Поселения </w:t>
      </w:r>
      <w:r w:rsidRPr="004B1A13">
        <w:rPr>
          <w:rFonts w:ascii="Times New Roman" w:hAnsi="Times New Roman"/>
          <w:sz w:val="28"/>
          <w:szCs w:val="28"/>
          <w:lang w:eastAsia="ar-SA"/>
        </w:rPr>
        <w:t>установлены следующие дополнительные гарантии в связи с прекращением полномочий (в том числе досрочно):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пенсионное обеспечение лиц</w:t>
      </w:r>
      <w:r w:rsidR="00BC6303">
        <w:rPr>
          <w:rFonts w:ascii="Times New Roman" w:hAnsi="Times New Roman"/>
          <w:sz w:val="28"/>
          <w:szCs w:val="28"/>
          <w:lang w:eastAsia="ar-SA"/>
        </w:rPr>
        <w:t>а</w:t>
      </w:r>
      <w:r w:rsidRPr="004B1A13">
        <w:rPr>
          <w:rFonts w:ascii="Times New Roman" w:hAnsi="Times New Roman"/>
          <w:sz w:val="28"/>
          <w:szCs w:val="28"/>
          <w:lang w:eastAsia="ar-SA"/>
        </w:rPr>
        <w:t>, замещавш</w:t>
      </w:r>
      <w:r w:rsidR="00BC6303">
        <w:rPr>
          <w:rFonts w:ascii="Times New Roman" w:hAnsi="Times New Roman"/>
          <w:sz w:val="28"/>
          <w:szCs w:val="28"/>
          <w:lang w:eastAsia="ar-SA"/>
        </w:rPr>
        <w:t>его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указанн</w:t>
      </w:r>
      <w:r w:rsidR="00BC6303">
        <w:rPr>
          <w:rFonts w:ascii="Times New Roman" w:hAnsi="Times New Roman"/>
          <w:sz w:val="28"/>
          <w:szCs w:val="28"/>
          <w:lang w:eastAsia="ar-SA"/>
        </w:rPr>
        <w:t>ую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должност</w:t>
      </w:r>
      <w:r w:rsidR="00BC6303">
        <w:rPr>
          <w:rFonts w:ascii="Times New Roman" w:hAnsi="Times New Roman"/>
          <w:sz w:val="28"/>
          <w:szCs w:val="28"/>
          <w:lang w:eastAsia="ar-SA"/>
        </w:rPr>
        <w:t>ь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, и в связи с инвалидностью, пенсионное обеспечение членов </w:t>
      </w:r>
      <w:r w:rsidR="00A570CA">
        <w:rPr>
          <w:rFonts w:ascii="Times New Roman" w:hAnsi="Times New Roman"/>
          <w:sz w:val="28"/>
          <w:szCs w:val="28"/>
          <w:lang w:eastAsia="ar-SA"/>
        </w:rPr>
        <w:t xml:space="preserve">его </w:t>
      </w:r>
      <w:r w:rsidRPr="004B1A13">
        <w:rPr>
          <w:rFonts w:ascii="Times New Roman" w:hAnsi="Times New Roman"/>
          <w:sz w:val="28"/>
          <w:szCs w:val="28"/>
          <w:lang w:eastAsia="ar-SA"/>
        </w:rPr>
        <w:t>семьи, в случае его смерти, наступившей в связи с исполнением им должностных обязанностей;</w:t>
      </w:r>
    </w:p>
    <w:p w:rsidR="004B1A13" w:rsidRPr="004B1A13" w:rsidRDefault="004B1A13" w:rsidP="004B1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A13">
        <w:rPr>
          <w:rFonts w:ascii="Times New Roman" w:hAnsi="Times New Roman"/>
          <w:sz w:val="28"/>
          <w:szCs w:val="28"/>
          <w:lang w:eastAsia="ar-SA"/>
        </w:rPr>
        <w:t>- единовременное денежное вознаграждение при увольнении с указанн</w:t>
      </w:r>
      <w:r w:rsidR="00EC7C2A">
        <w:rPr>
          <w:rFonts w:ascii="Times New Roman" w:hAnsi="Times New Roman"/>
          <w:sz w:val="28"/>
          <w:szCs w:val="28"/>
          <w:lang w:eastAsia="ar-SA"/>
        </w:rPr>
        <w:t>ой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должности, в связи с выходом на пенсию, в размере, установленном решением </w:t>
      </w:r>
      <w:r w:rsidR="00EC7C2A">
        <w:rPr>
          <w:rFonts w:ascii="Times New Roman" w:hAnsi="Times New Roman"/>
          <w:sz w:val="28"/>
          <w:szCs w:val="28"/>
          <w:lang w:eastAsia="ar-SA"/>
        </w:rPr>
        <w:t>Совета Поселения</w:t>
      </w:r>
      <w:r w:rsidRPr="004B1A13">
        <w:rPr>
          <w:rFonts w:ascii="Times New Roman" w:hAnsi="Times New Roman"/>
          <w:sz w:val="28"/>
          <w:szCs w:val="28"/>
          <w:lang w:eastAsia="ar-SA"/>
        </w:rPr>
        <w:t>.</w:t>
      </w:r>
    </w:p>
    <w:p w:rsidR="004B1A13" w:rsidRDefault="004B1A13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8. </w:t>
      </w:r>
      <w:r w:rsidRPr="004B1A13">
        <w:rPr>
          <w:rFonts w:ascii="Times New Roman" w:hAnsi="Times New Roman"/>
          <w:sz w:val="28"/>
          <w:szCs w:val="28"/>
          <w:lang w:eastAsia="ar-SA"/>
        </w:rPr>
        <w:t>Гарантии, установленные частью 7 настоящей статьи, предусматривающие расходование средств бюджета Поселения, устанавливаются только в отношении лиц</w:t>
      </w:r>
      <w:r w:rsidR="00EC7C2A">
        <w:rPr>
          <w:rFonts w:ascii="Times New Roman" w:hAnsi="Times New Roman"/>
          <w:sz w:val="28"/>
          <w:szCs w:val="28"/>
          <w:lang w:eastAsia="ar-SA"/>
        </w:rPr>
        <w:t>а</w:t>
      </w:r>
      <w:r w:rsidRPr="004B1A13">
        <w:rPr>
          <w:rFonts w:ascii="Times New Roman" w:hAnsi="Times New Roman"/>
          <w:sz w:val="28"/>
          <w:szCs w:val="28"/>
          <w:lang w:eastAsia="ar-SA"/>
        </w:rPr>
        <w:t>, осуществля</w:t>
      </w:r>
      <w:r w:rsidR="00EC7C2A">
        <w:rPr>
          <w:rFonts w:ascii="Times New Roman" w:hAnsi="Times New Roman"/>
          <w:sz w:val="28"/>
          <w:szCs w:val="28"/>
          <w:lang w:eastAsia="ar-SA"/>
        </w:rPr>
        <w:t>ющего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полномочия на постоянной основе и в этот период достигш</w:t>
      </w:r>
      <w:r w:rsidR="00EC7C2A">
        <w:rPr>
          <w:rFonts w:ascii="Times New Roman" w:hAnsi="Times New Roman"/>
          <w:sz w:val="28"/>
          <w:szCs w:val="28"/>
          <w:lang w:eastAsia="ar-SA"/>
        </w:rPr>
        <w:t>его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пенсионного возраста или потерявш</w:t>
      </w:r>
      <w:r w:rsidR="00EC7C2A">
        <w:rPr>
          <w:rFonts w:ascii="Times New Roman" w:hAnsi="Times New Roman"/>
          <w:sz w:val="28"/>
          <w:szCs w:val="28"/>
          <w:lang w:eastAsia="ar-SA"/>
        </w:rPr>
        <w:t>его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трудоспособность, и не применяются в случае прекращения полномочий указанн</w:t>
      </w:r>
      <w:r w:rsidR="00F77312">
        <w:rPr>
          <w:rFonts w:ascii="Times New Roman" w:hAnsi="Times New Roman"/>
          <w:sz w:val="28"/>
          <w:szCs w:val="28"/>
          <w:lang w:eastAsia="ar-SA"/>
        </w:rPr>
        <w:t>ого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лиц</w:t>
      </w:r>
      <w:r w:rsidR="00F77312">
        <w:rPr>
          <w:rFonts w:ascii="Times New Roman" w:hAnsi="Times New Roman"/>
          <w:sz w:val="28"/>
          <w:szCs w:val="28"/>
          <w:lang w:eastAsia="ar-SA"/>
        </w:rPr>
        <w:t>а</w:t>
      </w:r>
      <w:r w:rsidRPr="004B1A13">
        <w:rPr>
          <w:rFonts w:ascii="Times New Roman" w:hAnsi="Times New Roman"/>
          <w:sz w:val="28"/>
          <w:szCs w:val="28"/>
          <w:lang w:eastAsia="ar-SA"/>
        </w:rPr>
        <w:t xml:space="preserve"> по основаниям, предусмотренным абзацем седьмым части 16 статьи 35, пунктами 2.1, 3, 6 - 9 части 6, частью 6.1 статьи 36, частью 7.1, пунктами 5 - 8 и 9.2 части 10, частью 10.1 статьи 40, частями 1 и 2 статьи 73 Федерального закона </w:t>
      </w:r>
      <w:r w:rsidR="004632D5">
        <w:rPr>
          <w:rFonts w:ascii="Times New Roman" w:hAnsi="Times New Roman"/>
          <w:sz w:val="28"/>
          <w:szCs w:val="28"/>
          <w:lang w:eastAsia="ar-SA"/>
        </w:rPr>
        <w:t xml:space="preserve">от 6 октября 2003 года № 131-ФЗ </w:t>
      </w:r>
      <w:r w:rsidR="00802BE6">
        <w:rPr>
          <w:rFonts w:ascii="Times New Roman" w:hAnsi="Times New Roman"/>
          <w:sz w:val="28"/>
          <w:szCs w:val="28"/>
          <w:lang w:eastAsia="ar-SA"/>
        </w:rPr>
        <w:t>«</w:t>
      </w:r>
      <w:r w:rsidRPr="004B1A13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802BE6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77312" w:rsidRDefault="00F77312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9. Положения, предусмотренные частями 2-8 настоящей статьи, распространяются на депутата Железнодорожненского сельского совета, осуществляющего свои полномочия на постоянной основе.</w:t>
      </w:r>
    </w:p>
    <w:p w:rsidR="00F77312" w:rsidRDefault="00F77312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</w:t>
      </w:r>
      <w:r w:rsidR="007F1C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7312">
        <w:rPr>
          <w:rFonts w:ascii="Times New Roman" w:hAnsi="Times New Roman"/>
          <w:sz w:val="28"/>
          <w:szCs w:val="28"/>
          <w:lang w:eastAsia="ar-SA"/>
        </w:rPr>
        <w:t>Депутату</w:t>
      </w:r>
      <w:r>
        <w:rPr>
          <w:rFonts w:ascii="Times New Roman" w:hAnsi="Times New Roman"/>
          <w:sz w:val="28"/>
          <w:szCs w:val="28"/>
          <w:lang w:eastAsia="ar-SA"/>
        </w:rPr>
        <w:t xml:space="preserve"> Железнодорожненского сельского совета</w:t>
      </w:r>
      <w:r w:rsidRPr="00F77312">
        <w:rPr>
          <w:rFonts w:ascii="Times New Roman" w:hAnsi="Times New Roman"/>
          <w:sz w:val="28"/>
          <w:szCs w:val="28"/>
          <w:lang w:eastAsia="ar-SA"/>
        </w:rPr>
        <w:t>, осуществляющему свои полномочия на непостоянной основе, за счет средств бюджета</w:t>
      </w:r>
      <w:r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Pr="00F77312">
        <w:rPr>
          <w:rFonts w:ascii="Times New Roman" w:hAnsi="Times New Roman"/>
          <w:sz w:val="28"/>
          <w:szCs w:val="28"/>
          <w:lang w:eastAsia="ar-SA"/>
        </w:rPr>
        <w:t xml:space="preserve"> могут возмещаться расходы, связанные с осуществлением их полномочий, в порядке и размерах, установленных </w:t>
      </w:r>
      <w:r>
        <w:rPr>
          <w:rFonts w:ascii="Times New Roman" w:hAnsi="Times New Roman"/>
          <w:sz w:val="28"/>
          <w:szCs w:val="28"/>
          <w:lang w:eastAsia="ar-SA"/>
        </w:rPr>
        <w:t>Советом Поселения.»</w:t>
      </w:r>
      <w:r w:rsidRPr="00F77312">
        <w:rPr>
          <w:rFonts w:ascii="Times New Roman" w:hAnsi="Times New Roman"/>
          <w:sz w:val="28"/>
          <w:szCs w:val="28"/>
          <w:lang w:eastAsia="ar-SA"/>
        </w:rPr>
        <w:t>.</w:t>
      </w:r>
    </w:p>
    <w:p w:rsidR="004B1A13" w:rsidRDefault="004B1A13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решение в </w:t>
      </w:r>
      <w:r w:rsidR="00D40767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4B1A13" w:rsidRDefault="004B1A13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7F1C0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После государственной регистрации обнародовать настоящее решение </w:t>
      </w:r>
      <w:r w:rsidR="001B5A65"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 Порядком, предусмотренным Уставом Железнодорожненского сельского поселения Бахчисарайского района Республики Крым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B1A13" w:rsidRDefault="004B1A13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4.</w:t>
      </w:r>
      <w:r w:rsidR="007F1C0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6C5E3D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Настоящее решение вступает в силу </w:t>
      </w:r>
      <w:r w:rsidR="00D06112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его официального опубликования (обнародования)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4B1A13" w:rsidRDefault="004B1A13" w:rsidP="004B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5.</w:t>
      </w:r>
      <w:r w:rsidR="007F1C0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</w:t>
      </w:r>
      <w:r w:rsidR="00251EC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настоящего решения </w:t>
      </w:r>
      <w:r w:rsidR="00306FE5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возложить на Председателя Железнодорожненского сельского совета – Главу администрации Железнодорожненского сельского поселения Бахчисарайского района Республики Крым И.А. Колкунову</w:t>
      </w:r>
      <w:r w:rsidR="00740F70" w:rsidRPr="004B1A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0C6717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D5342" w:rsidRPr="00C31E30" w:rsidRDefault="00AD5342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0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55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ED" w:rsidRDefault="007228ED" w:rsidP="004E10C1">
      <w:pPr>
        <w:spacing w:after="0" w:line="240" w:lineRule="auto"/>
      </w:pPr>
      <w:r>
        <w:separator/>
      </w:r>
    </w:p>
  </w:endnote>
  <w:endnote w:type="continuationSeparator" w:id="0">
    <w:p w:rsidR="007228ED" w:rsidRDefault="007228ED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ED" w:rsidRDefault="007228ED" w:rsidP="004E10C1">
      <w:pPr>
        <w:spacing w:after="0" w:line="240" w:lineRule="auto"/>
      </w:pPr>
      <w:r>
        <w:separator/>
      </w:r>
    </w:p>
  </w:footnote>
  <w:footnote w:type="continuationSeparator" w:id="0">
    <w:p w:rsidR="007228ED" w:rsidRDefault="007228ED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532D3E"/>
    <w:multiLevelType w:val="hybridMultilevel"/>
    <w:tmpl w:val="DA56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957AE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C51"/>
    <w:multiLevelType w:val="multilevel"/>
    <w:tmpl w:val="2954D22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A67FA"/>
    <w:rsid w:val="000A71C8"/>
    <w:rsid w:val="000C6717"/>
    <w:rsid w:val="000C786C"/>
    <w:rsid w:val="000E63ED"/>
    <w:rsid w:val="00124BCA"/>
    <w:rsid w:val="00143166"/>
    <w:rsid w:val="001607E9"/>
    <w:rsid w:val="00197578"/>
    <w:rsid w:val="001B5A65"/>
    <w:rsid w:val="001C4010"/>
    <w:rsid w:val="001D184E"/>
    <w:rsid w:val="001D1D72"/>
    <w:rsid w:val="001E0232"/>
    <w:rsid w:val="001F2ED1"/>
    <w:rsid w:val="001F4388"/>
    <w:rsid w:val="0020403E"/>
    <w:rsid w:val="00227049"/>
    <w:rsid w:val="00230B3D"/>
    <w:rsid w:val="0025084D"/>
    <w:rsid w:val="00251EC0"/>
    <w:rsid w:val="002716D9"/>
    <w:rsid w:val="002A7AC5"/>
    <w:rsid w:val="002C6B23"/>
    <w:rsid w:val="002F291F"/>
    <w:rsid w:val="00306FE5"/>
    <w:rsid w:val="0035239B"/>
    <w:rsid w:val="00383338"/>
    <w:rsid w:val="00393212"/>
    <w:rsid w:val="00393ABE"/>
    <w:rsid w:val="003C3388"/>
    <w:rsid w:val="003E1B46"/>
    <w:rsid w:val="003F1D3E"/>
    <w:rsid w:val="00416E5A"/>
    <w:rsid w:val="004209CD"/>
    <w:rsid w:val="00431C38"/>
    <w:rsid w:val="00447DB3"/>
    <w:rsid w:val="004632D5"/>
    <w:rsid w:val="00477371"/>
    <w:rsid w:val="004814AC"/>
    <w:rsid w:val="00492E11"/>
    <w:rsid w:val="004A2C19"/>
    <w:rsid w:val="004B1A13"/>
    <w:rsid w:val="004B2446"/>
    <w:rsid w:val="004E10C1"/>
    <w:rsid w:val="00500E2E"/>
    <w:rsid w:val="00506125"/>
    <w:rsid w:val="0051289B"/>
    <w:rsid w:val="00552A4B"/>
    <w:rsid w:val="005623AD"/>
    <w:rsid w:val="0057541D"/>
    <w:rsid w:val="00594D63"/>
    <w:rsid w:val="005B4E5D"/>
    <w:rsid w:val="005B7A0A"/>
    <w:rsid w:val="005C378A"/>
    <w:rsid w:val="005D2050"/>
    <w:rsid w:val="005E7C30"/>
    <w:rsid w:val="00636385"/>
    <w:rsid w:val="00647F8A"/>
    <w:rsid w:val="006527B4"/>
    <w:rsid w:val="00696F09"/>
    <w:rsid w:val="006A6C24"/>
    <w:rsid w:val="006B75F5"/>
    <w:rsid w:val="006C01E7"/>
    <w:rsid w:val="006C5E3D"/>
    <w:rsid w:val="007228ED"/>
    <w:rsid w:val="00740F70"/>
    <w:rsid w:val="007418B3"/>
    <w:rsid w:val="00755653"/>
    <w:rsid w:val="007602E0"/>
    <w:rsid w:val="007B278A"/>
    <w:rsid w:val="007B4D8F"/>
    <w:rsid w:val="007C7717"/>
    <w:rsid w:val="007E6971"/>
    <w:rsid w:val="007E775B"/>
    <w:rsid w:val="007F1C0B"/>
    <w:rsid w:val="00800708"/>
    <w:rsid w:val="00802BE6"/>
    <w:rsid w:val="00835EAC"/>
    <w:rsid w:val="00843EF1"/>
    <w:rsid w:val="00854EF5"/>
    <w:rsid w:val="008565E1"/>
    <w:rsid w:val="00867514"/>
    <w:rsid w:val="008720E9"/>
    <w:rsid w:val="00876FA4"/>
    <w:rsid w:val="00885520"/>
    <w:rsid w:val="00886FB3"/>
    <w:rsid w:val="008A7F76"/>
    <w:rsid w:val="008D464D"/>
    <w:rsid w:val="008E31D5"/>
    <w:rsid w:val="009068C9"/>
    <w:rsid w:val="0091132C"/>
    <w:rsid w:val="00927CFF"/>
    <w:rsid w:val="00954887"/>
    <w:rsid w:val="0095741B"/>
    <w:rsid w:val="00982427"/>
    <w:rsid w:val="00997A5B"/>
    <w:rsid w:val="009A0D56"/>
    <w:rsid w:val="009B5B47"/>
    <w:rsid w:val="009C05E2"/>
    <w:rsid w:val="009D26FC"/>
    <w:rsid w:val="009E0293"/>
    <w:rsid w:val="009E7E7B"/>
    <w:rsid w:val="00A1413E"/>
    <w:rsid w:val="00A570CA"/>
    <w:rsid w:val="00A66791"/>
    <w:rsid w:val="00A67942"/>
    <w:rsid w:val="00A774BB"/>
    <w:rsid w:val="00A97C99"/>
    <w:rsid w:val="00AA5577"/>
    <w:rsid w:val="00AA72C5"/>
    <w:rsid w:val="00AB5DFC"/>
    <w:rsid w:val="00AD5342"/>
    <w:rsid w:val="00AE2712"/>
    <w:rsid w:val="00AF24F4"/>
    <w:rsid w:val="00B30D48"/>
    <w:rsid w:val="00B95559"/>
    <w:rsid w:val="00BA480C"/>
    <w:rsid w:val="00BC4315"/>
    <w:rsid w:val="00BC6303"/>
    <w:rsid w:val="00C20749"/>
    <w:rsid w:val="00C21362"/>
    <w:rsid w:val="00C31E30"/>
    <w:rsid w:val="00C34C3D"/>
    <w:rsid w:val="00C36ACE"/>
    <w:rsid w:val="00C42522"/>
    <w:rsid w:val="00C51F87"/>
    <w:rsid w:val="00C54F11"/>
    <w:rsid w:val="00C64115"/>
    <w:rsid w:val="00C672F6"/>
    <w:rsid w:val="00C75C86"/>
    <w:rsid w:val="00CA6552"/>
    <w:rsid w:val="00CD3206"/>
    <w:rsid w:val="00CE5EF3"/>
    <w:rsid w:val="00CF7B06"/>
    <w:rsid w:val="00D06112"/>
    <w:rsid w:val="00D257C7"/>
    <w:rsid w:val="00D40767"/>
    <w:rsid w:val="00D563E5"/>
    <w:rsid w:val="00D73514"/>
    <w:rsid w:val="00D80BCF"/>
    <w:rsid w:val="00DA0ED9"/>
    <w:rsid w:val="00DA13E7"/>
    <w:rsid w:val="00DA1865"/>
    <w:rsid w:val="00DC189A"/>
    <w:rsid w:val="00DD0A75"/>
    <w:rsid w:val="00DE2CBC"/>
    <w:rsid w:val="00DF43C6"/>
    <w:rsid w:val="00E543D9"/>
    <w:rsid w:val="00E97D91"/>
    <w:rsid w:val="00EA4AED"/>
    <w:rsid w:val="00EB3D58"/>
    <w:rsid w:val="00EB4EA8"/>
    <w:rsid w:val="00EC2747"/>
    <w:rsid w:val="00EC7C2A"/>
    <w:rsid w:val="00ED1A53"/>
    <w:rsid w:val="00ED5862"/>
    <w:rsid w:val="00ED69D8"/>
    <w:rsid w:val="00EE14C3"/>
    <w:rsid w:val="00F01775"/>
    <w:rsid w:val="00F07B06"/>
    <w:rsid w:val="00F13A9C"/>
    <w:rsid w:val="00F54219"/>
    <w:rsid w:val="00F55D13"/>
    <w:rsid w:val="00F77312"/>
    <w:rsid w:val="00FA0259"/>
    <w:rsid w:val="00FB0491"/>
    <w:rsid w:val="00FB217D"/>
    <w:rsid w:val="00FB2D09"/>
    <w:rsid w:val="00FB6565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B51C-9ABC-433A-B0D2-78C90AC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AA52-68CB-4673-925C-FAD2624D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</cp:lastModifiedBy>
  <cp:revision>26</cp:revision>
  <cp:lastPrinted>2024-09-12T10:08:00Z</cp:lastPrinted>
  <dcterms:created xsi:type="dcterms:W3CDTF">2024-04-25T12:40:00Z</dcterms:created>
  <dcterms:modified xsi:type="dcterms:W3CDTF">2024-09-12T10:08:00Z</dcterms:modified>
</cp:coreProperties>
</file>