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D2" w:rsidRDefault="001C7DD2" w:rsidP="006139F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A3C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-337978</wp:posOffset>
            </wp:positionV>
            <wp:extent cx="626574" cy="8912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74" cy="89128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7DD2" w:rsidRDefault="001C7DD2" w:rsidP="006139F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E7783" w:rsidRDefault="005E7783" w:rsidP="001C7DD2">
      <w:pPr>
        <w:pStyle w:val="a4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E14AA" w:rsidRPr="006139FB" w:rsidRDefault="007A7447" w:rsidP="007A7447">
      <w:pPr>
        <w:pStyle w:val="a4"/>
        <w:tabs>
          <w:tab w:val="center" w:pos="5103"/>
          <w:tab w:val="left" w:pos="8520"/>
        </w:tabs>
        <w:ind w:right="-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3E14AA" w:rsidRPr="006139F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РЕСПУБЛИКА КРЫМ</w:t>
      </w:r>
      <w:r w:rsidR="00D011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3E14AA" w:rsidRPr="006139FB" w:rsidRDefault="003E14AA" w:rsidP="001C7DD2">
      <w:pPr>
        <w:pStyle w:val="a4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139FB">
        <w:rPr>
          <w:rFonts w:ascii="Times New Roman" w:hAnsi="Times New Roman" w:cs="Times New Roman"/>
          <w:b/>
          <w:bCs/>
          <w:sz w:val="28"/>
          <w:szCs w:val="28"/>
          <w:lang w:val="uk-UA"/>
        </w:rPr>
        <w:t>ЖЕЛЕЗНОДОРОЖНЕНСКИЙ</w:t>
      </w:r>
    </w:p>
    <w:p w:rsidR="003E14AA" w:rsidRPr="006139FB" w:rsidRDefault="003E14AA" w:rsidP="001C7DD2">
      <w:pPr>
        <w:pStyle w:val="a4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6139F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СЕЛЬСКИЙ СОВЕТ</w:t>
      </w:r>
    </w:p>
    <w:p w:rsidR="003E14AA" w:rsidRPr="006139FB" w:rsidRDefault="003E14AA" w:rsidP="001C7DD2">
      <w:pPr>
        <w:pStyle w:val="a4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139FB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БАХЧИСАРАЙСКОГО РАЙОНА</w:t>
      </w:r>
    </w:p>
    <w:p w:rsidR="005E7783" w:rsidRDefault="005E7783" w:rsidP="006139F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E588F" w:rsidRDefault="00DD1025" w:rsidP="005E778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3E14AA" w:rsidRPr="006139FB">
        <w:rPr>
          <w:rFonts w:ascii="Times New Roman" w:hAnsi="Times New Roman" w:cs="Times New Roman"/>
          <w:b/>
          <w:bCs/>
          <w:sz w:val="28"/>
          <w:szCs w:val="28"/>
        </w:rPr>
        <w:t>-ой сессии</w:t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B6D0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E14AA" w:rsidRPr="005E7783">
        <w:rPr>
          <w:rFonts w:ascii="Times New Roman" w:hAnsi="Times New Roman" w:cs="Times New Roman"/>
          <w:b/>
          <w:bCs/>
          <w:sz w:val="28"/>
          <w:szCs w:val="28"/>
        </w:rPr>
        <w:t>-го</w:t>
      </w:r>
      <w:r w:rsidR="003E14AA" w:rsidRPr="006139FB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5E7783" w:rsidRPr="006139FB" w:rsidRDefault="005E7783" w:rsidP="005E778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14AA" w:rsidRPr="006139FB" w:rsidRDefault="0064259D" w:rsidP="006139F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9F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139FB" w:rsidRPr="006139FB" w:rsidRDefault="006139FB" w:rsidP="006139F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EB8" w:rsidRDefault="00DF3BB9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09.09.</w:t>
      </w:r>
      <w:r w:rsidR="007A7447" w:rsidRPr="00034E2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464B2" w:rsidRPr="00034E2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152F" w:rsidRPr="00034E2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71669" w:rsidRPr="00034E2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F8152F" w:rsidRPr="00034E2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139FB" w:rsidRPr="006139F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139FB" w:rsidRPr="006139F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139FB" w:rsidRPr="006139F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FD6FF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E14AA" w:rsidRPr="006139FB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1025">
        <w:rPr>
          <w:rFonts w:ascii="Times New Roman" w:hAnsi="Times New Roman" w:cs="Times New Roman"/>
          <w:b/>
          <w:bCs/>
          <w:sz w:val="28"/>
          <w:szCs w:val="28"/>
        </w:rPr>
        <w:t>60</w:t>
      </w:r>
    </w:p>
    <w:p w:rsidR="003E14AA" w:rsidRPr="006139FB" w:rsidRDefault="003E14AA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139FB">
        <w:rPr>
          <w:rFonts w:ascii="Times New Roman" w:hAnsi="Times New Roman" w:cs="Times New Roman"/>
          <w:b/>
          <w:bCs/>
          <w:sz w:val="28"/>
          <w:szCs w:val="28"/>
        </w:rPr>
        <w:t>с. Мостовое</w:t>
      </w:r>
    </w:p>
    <w:p w:rsidR="006139FB" w:rsidRDefault="006139FB" w:rsidP="006139FB">
      <w:pPr>
        <w:pStyle w:val="a6"/>
        <w:widowControl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</w:p>
    <w:p w:rsidR="003E14AA" w:rsidRPr="005E7783" w:rsidRDefault="00EB0271" w:rsidP="00D0542F">
      <w:pPr>
        <w:pStyle w:val="a6"/>
        <w:widowControl w:val="0"/>
        <w:tabs>
          <w:tab w:val="left" w:pos="7088"/>
          <w:tab w:val="left" w:pos="7371"/>
        </w:tabs>
        <w:spacing w:after="0" w:line="240" w:lineRule="auto"/>
        <w:ind w:right="3117"/>
        <w:jc w:val="both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О внесении изменений в решение от 20.05.2025 № 45 </w:t>
      </w:r>
      <w:r w:rsidR="00D0542F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«</w:t>
      </w:r>
      <w:r w:rsidR="002E1F6D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Об утверждении Положения об оплате труд</w:t>
      </w:r>
      <w:r w:rsidR="007901AD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а лиц, замещающих муниципальные </w:t>
      </w:r>
      <w:r w:rsidR="002E1F6D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должности,</w:t>
      </w:r>
      <w:r w:rsidR="007901AD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 </w:t>
      </w:r>
      <w:r w:rsidR="002E1F6D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муниципальных служащих</w:t>
      </w:r>
      <w:r w:rsidR="006139FB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 </w:t>
      </w:r>
      <w:r w:rsidR="00D0542F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муниципального образования</w:t>
      </w:r>
      <w:r w:rsidR="002E1F6D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 Железнодорожненско</w:t>
      </w:r>
      <w:r w:rsidR="00D0542F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е</w:t>
      </w:r>
      <w:r w:rsidR="002E1F6D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 сельско</w:t>
      </w:r>
      <w:r w:rsidR="00D0542F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е</w:t>
      </w:r>
      <w:r w:rsidR="002E1F6D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 поселени</w:t>
      </w:r>
      <w:r w:rsidR="00D0542F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е</w:t>
      </w:r>
      <w:r w:rsidR="002E1F6D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 Бахчисарайского района Республики Крым»</w:t>
      </w:r>
    </w:p>
    <w:p w:rsidR="002E1F6D" w:rsidRPr="005E7783" w:rsidRDefault="002E1F6D" w:rsidP="006139FB">
      <w:pPr>
        <w:pStyle w:val="a6"/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AF5EF0" w:rsidRDefault="00D0542F" w:rsidP="006139FB">
      <w:pPr>
        <w:pStyle w:val="a6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 основании статьи 86 и 136 Бюджетного кодекса Российской Федерации, руководствуясь Законом Республики Крым от 21.08.2014 №54-ЗРК «Об основах местного самоуправления в Республике Крым», статьей 53 Федерального закона от 06.10.2003 № 131-ФЗ «Об общих принципах организации местного самоуправления в Российской Федерации», статьей 25 Закона Республики Крым от 16.09.2014 </w:t>
      </w:r>
      <w:r w:rsidR="001762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</w:t>
      </w:r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 76-ЗРК «О муниципальной службе в Республике Крым», Законом Республики Крым от 16.09.2014 № 78-ЗРК</w:t>
      </w:r>
      <w:proofErr w:type="gramEnd"/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«</w:t>
      </w:r>
      <w:proofErr w:type="gramStart"/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 Реестре должностей муниципальной службы в Республике Крым», </w:t>
      </w:r>
      <w:r w:rsidR="00176289"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</w:t>
      </w:r>
      <w:r w:rsidR="001762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ом</w:t>
      </w:r>
      <w:r w:rsidR="00176289"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Республики Крым от 29.11.2024 № 14-ЗРК/2024 </w:t>
      </w:r>
      <w:r w:rsidR="001762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</w:t>
      </w:r>
      <w:r w:rsidR="00176289"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«О бюджете Республики Крым на 2025 год и на плановый период 2026 и 2027 годов»</w:t>
      </w:r>
      <w:r w:rsidR="001762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постановлением Совета министров Республики Крым от 05.03.2015 года </w:t>
      </w:r>
      <w:r w:rsidR="001762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</w:t>
      </w:r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 86 «Об утверждении нормативов формирования расходов на содержание органов местного самоуправления муниципальных образований в Республике Крым»,  руководствуясь постановлением Совета министров Республики Крым</w:t>
      </w:r>
      <w:proofErr w:type="gramEnd"/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от 27.12.2024 № 830 «О признании </w:t>
      </w:r>
      <w:proofErr w:type="gramStart"/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утратившими</w:t>
      </w:r>
      <w:proofErr w:type="gramEnd"/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силу некоторых постановлений Совета министров Республики Крым и отдельных положений некоторых постановлений Совета министров Республики Крым», </w:t>
      </w:r>
      <w:r w:rsidR="000B6D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Уставом муниципального образования Железнодорожненское сельское поселение Бахчисарайского района Республики Крым,</w:t>
      </w:r>
    </w:p>
    <w:p w:rsidR="003F3B4D" w:rsidRPr="005E7783" w:rsidRDefault="003F3B4D" w:rsidP="006139FB">
      <w:pPr>
        <w:pStyle w:val="a6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zh-CN"/>
        </w:rPr>
      </w:pPr>
    </w:p>
    <w:p w:rsidR="003E14AA" w:rsidRPr="005E7783" w:rsidRDefault="003E14AA" w:rsidP="007A2F6A">
      <w:pPr>
        <w:pStyle w:val="a6"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5E778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ЖЕЛЕЗНОДОРОЖНЕНСКИЙ СЕЛЬСКИЙ СОВЕТ РЕШИЛ:</w:t>
      </w:r>
    </w:p>
    <w:p w:rsidR="003E14AA" w:rsidRPr="005E7783" w:rsidRDefault="003E14AA" w:rsidP="006139FB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6289" w:rsidRDefault="00D0542F" w:rsidP="00D0542F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42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176289" w:rsidRPr="00176289">
        <w:rPr>
          <w:rFonts w:ascii="Times New Roman" w:hAnsi="Times New Roman" w:cs="Times New Roman"/>
          <w:bCs/>
          <w:sz w:val="28"/>
          <w:szCs w:val="28"/>
        </w:rPr>
        <w:t>Внести в Решение Железнодорожненского сельского совета Бахчисарайс</w:t>
      </w:r>
      <w:r w:rsidR="00176289">
        <w:rPr>
          <w:rFonts w:ascii="Times New Roman" w:hAnsi="Times New Roman" w:cs="Times New Roman"/>
          <w:bCs/>
          <w:sz w:val="28"/>
          <w:szCs w:val="28"/>
        </w:rPr>
        <w:t>кого района Республики Крым от 20.05.2025</w:t>
      </w:r>
      <w:r w:rsidR="00176289" w:rsidRPr="00176289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176289">
        <w:rPr>
          <w:rFonts w:ascii="Times New Roman" w:hAnsi="Times New Roman" w:cs="Times New Roman"/>
          <w:bCs/>
          <w:sz w:val="28"/>
          <w:szCs w:val="28"/>
        </w:rPr>
        <w:t>45</w:t>
      </w:r>
      <w:r w:rsidR="00176289" w:rsidRPr="00176289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об </w:t>
      </w:r>
      <w:r w:rsidR="00176289" w:rsidRPr="0017628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оплате труда лиц, замещающих муниципальные должности, муниципальных служащих муниципального образования Железнодорожненское сельское поселение Бахчисарайского района Республики Крым» следующие изменения: </w:t>
      </w:r>
      <w:r w:rsidRPr="00D0542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E14AA" w:rsidRDefault="00176289" w:rsidP="00D0542F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</w:t>
      </w:r>
      <w:r w:rsidR="00D0542F" w:rsidRPr="00D0542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 2.1. </w:t>
      </w:r>
      <w:r w:rsidR="00C06EB4">
        <w:rPr>
          <w:rFonts w:ascii="Times New Roman" w:hAnsi="Times New Roman" w:cs="Times New Roman"/>
          <w:bCs/>
          <w:sz w:val="28"/>
          <w:szCs w:val="28"/>
        </w:rPr>
        <w:t>статьи 2 части</w:t>
      </w:r>
      <w:r w:rsidR="00C06EB4" w:rsidRPr="00C06E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6EB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C06EB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Положения изложить в следующей редакции:</w:t>
      </w:r>
    </w:p>
    <w:p w:rsidR="00176289" w:rsidRPr="00F8152F" w:rsidRDefault="00176289" w:rsidP="00176289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Размеры должностных окладов лиц, замещающих муниципальные должности:</w:t>
      </w:r>
    </w:p>
    <w:tbl>
      <w:tblPr>
        <w:tblW w:w="10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924"/>
        <w:gridCol w:w="3827"/>
      </w:tblGrid>
      <w:tr w:rsidR="00176289" w:rsidRPr="00F8152F" w:rsidTr="00ED03D8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  <w:t xml:space="preserve">№ </w:t>
            </w:r>
            <w:proofErr w:type="gramStart"/>
            <w:r w:rsidRPr="00F8152F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  <w:t>п</w:t>
            </w:r>
            <w:proofErr w:type="gramEnd"/>
            <w:r w:rsidRPr="00F8152F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  <w:t>/п</w:t>
            </w:r>
          </w:p>
        </w:tc>
        <w:tc>
          <w:tcPr>
            <w:tcW w:w="5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  <w:t>Наименование должности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  <w:t>Размер должностного оклада (руб.)</w:t>
            </w:r>
          </w:p>
        </w:tc>
      </w:tr>
      <w:tr w:rsidR="00176289" w:rsidRPr="00F8152F" w:rsidTr="00ED03D8">
        <w:trPr>
          <w:trHeight w:val="310"/>
        </w:trPr>
        <w:tc>
          <w:tcPr>
            <w:tcW w:w="510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924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Председатель </w:t>
            </w:r>
            <w:r w:rsidRPr="009A11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Железнодорожненско</w:t>
            </w: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го</w:t>
            </w:r>
            <w:r w:rsidRPr="009A11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8152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сельского совета – глава администрации </w:t>
            </w: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Железнодорожненского </w:t>
            </w:r>
            <w:r w:rsidRPr="00F8152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сельского поселения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46 </w:t>
            </w: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702</w:t>
            </w:r>
            <w:r w:rsidRPr="00F8152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,00</w:t>
            </w:r>
          </w:p>
        </w:tc>
      </w:tr>
      <w:tr w:rsidR="00176289" w:rsidRPr="00F8152F" w:rsidTr="00ED03D8">
        <w:trPr>
          <w:trHeight w:val="892"/>
        </w:trPr>
        <w:tc>
          <w:tcPr>
            <w:tcW w:w="510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924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  <w:t>Размер должностного оклада с 01.10.2025 г. (руб.)</w:t>
            </w:r>
          </w:p>
        </w:tc>
      </w:tr>
      <w:tr w:rsidR="00176289" w:rsidRPr="00F8152F" w:rsidTr="00ED03D8">
        <w:trPr>
          <w:trHeight w:val="344"/>
        </w:trPr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92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8"/>
                <w:szCs w:val="28"/>
              </w:rPr>
              <w:t>50 252</w:t>
            </w:r>
            <w:r w:rsidRPr="00F8152F">
              <w:rPr>
                <w:rFonts w:ascii="Times New Roman" w:eastAsia="Lucida Sans Unicode" w:hAnsi="Times New Roman" w:cs="Times New Roman"/>
                <w:bCs/>
                <w:kern w:val="3"/>
                <w:sz w:val="28"/>
                <w:szCs w:val="28"/>
              </w:rPr>
              <w:t>,00</w:t>
            </w:r>
          </w:p>
        </w:tc>
      </w:tr>
    </w:tbl>
    <w:p w:rsidR="00176289" w:rsidRPr="00D0542F" w:rsidRDefault="00176289" w:rsidP="00D0542F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C468F7">
        <w:rPr>
          <w:rFonts w:ascii="Times New Roman" w:hAnsi="Times New Roman" w:cs="Times New Roman"/>
          <w:bCs/>
          <w:sz w:val="28"/>
          <w:szCs w:val="28"/>
        </w:rPr>
        <w:t>Приложения 1, 2 к Положению изложить в новой редакции согласно приложения.</w:t>
      </w:r>
    </w:p>
    <w:p w:rsidR="00C800F6" w:rsidRDefault="00C468F7" w:rsidP="006139FB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. Настоящее решение </w:t>
      </w:r>
      <w:r w:rsidR="00F8152F">
        <w:rPr>
          <w:rFonts w:ascii="Times New Roman" w:hAnsi="Times New Roman" w:cs="Times New Roman"/>
          <w:bCs/>
          <w:sz w:val="28"/>
          <w:szCs w:val="28"/>
        </w:rPr>
        <w:t>подлежит</w:t>
      </w:r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 официально</w:t>
      </w:r>
      <w:r w:rsidR="00F8152F">
        <w:rPr>
          <w:rFonts w:ascii="Times New Roman" w:hAnsi="Times New Roman" w:cs="Times New Roman"/>
          <w:bCs/>
          <w:sz w:val="28"/>
          <w:szCs w:val="28"/>
        </w:rPr>
        <w:t>му</w:t>
      </w:r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 опубликовани</w:t>
      </w:r>
      <w:r w:rsidR="00F8152F">
        <w:rPr>
          <w:rFonts w:ascii="Times New Roman" w:hAnsi="Times New Roman" w:cs="Times New Roman"/>
          <w:bCs/>
          <w:sz w:val="28"/>
          <w:szCs w:val="28"/>
        </w:rPr>
        <w:t>ю</w:t>
      </w:r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 путем размещения в сетевом издании «Официальный сайт Железнодорожненского сельского поселения Бахчисарайского района Республики Крым» ЭЛ № ФС 77 - 85272 от 10.05.2023 (geleznodorojnoe.ru)</w:t>
      </w:r>
      <w:r w:rsidR="00F8152F">
        <w:rPr>
          <w:rFonts w:ascii="Times New Roman" w:hAnsi="Times New Roman" w:cs="Times New Roman"/>
          <w:bCs/>
          <w:sz w:val="28"/>
          <w:szCs w:val="28"/>
        </w:rPr>
        <w:t>.</w:t>
      </w:r>
    </w:p>
    <w:p w:rsidR="00F8152F" w:rsidRPr="00F8152F" w:rsidRDefault="00FD6FF1" w:rsidP="00F8152F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8152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8152F" w:rsidRPr="00F8152F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 момента его принятия.</w:t>
      </w:r>
    </w:p>
    <w:p w:rsidR="00F8152F" w:rsidRPr="00F8152F" w:rsidRDefault="00FD6FF1" w:rsidP="00F8152F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F8152F" w:rsidRPr="00F8152F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 выполнением настоящего решения возложить на Постоянную комиссию по вопросам бюджета, финансов, налогов, социально-экономического развития, предпринимательства, сельского хозяйства, промышленности и инвестиционной политики </w:t>
      </w:r>
      <w:r w:rsidR="00F8152F">
        <w:rPr>
          <w:rFonts w:ascii="Times New Roman" w:hAnsi="Times New Roman" w:cs="Times New Roman"/>
          <w:bCs/>
          <w:sz w:val="28"/>
          <w:szCs w:val="28"/>
        </w:rPr>
        <w:t>Железнодорожненского</w:t>
      </w:r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Бахчисарайского района Республики Крым.</w:t>
      </w:r>
    </w:p>
    <w:p w:rsidR="00F8152F" w:rsidRDefault="00F8152F" w:rsidP="006139F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152F" w:rsidRPr="005E7783" w:rsidRDefault="00F8152F" w:rsidP="006139F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14AA" w:rsidRPr="00F8152F" w:rsidRDefault="003E14AA" w:rsidP="006139FB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152F">
        <w:rPr>
          <w:rFonts w:ascii="Times New Roman" w:hAnsi="Times New Roman" w:cs="Times New Roman"/>
          <w:b/>
          <w:bCs/>
          <w:sz w:val="28"/>
          <w:szCs w:val="28"/>
        </w:rPr>
        <w:t>Председатель Железнодорожненского</w:t>
      </w:r>
    </w:p>
    <w:p w:rsidR="00443D5B" w:rsidRPr="00F8152F" w:rsidRDefault="003E14AA" w:rsidP="006139FB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152F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совета </w:t>
      </w:r>
      <w:r w:rsidR="00443D5B" w:rsidRPr="00F8152F">
        <w:rPr>
          <w:rFonts w:ascii="Times New Roman" w:hAnsi="Times New Roman" w:cs="Times New Roman"/>
          <w:b/>
          <w:bCs/>
          <w:sz w:val="28"/>
          <w:szCs w:val="28"/>
        </w:rPr>
        <w:t xml:space="preserve">– Глава Администрации </w:t>
      </w:r>
    </w:p>
    <w:p w:rsidR="00F8152F" w:rsidRDefault="00443D5B" w:rsidP="00F8152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8152F">
        <w:rPr>
          <w:rFonts w:ascii="Times New Roman" w:hAnsi="Times New Roman" w:cs="Times New Roman"/>
          <w:b/>
          <w:bCs/>
          <w:sz w:val="28"/>
          <w:szCs w:val="28"/>
        </w:rPr>
        <w:t>Железнодорожненского сельского поселения</w:t>
      </w:r>
      <w:r w:rsidR="005E7783" w:rsidRPr="00F815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7783" w:rsidRPr="00F8152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8152F" w:rsidRPr="00F8152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E7783" w:rsidRPr="00F8152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 w:rsidRPr="00F8152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1566D" w:rsidRPr="00F8152F">
        <w:rPr>
          <w:rFonts w:ascii="Times New Roman" w:hAnsi="Times New Roman" w:cs="Times New Roman"/>
          <w:b/>
          <w:bCs/>
          <w:sz w:val="28"/>
          <w:szCs w:val="28"/>
        </w:rPr>
        <w:t>И.А. Колкунова</w:t>
      </w:r>
    </w:p>
    <w:p w:rsidR="00F8152F" w:rsidRPr="00F8152F" w:rsidRDefault="005E7783" w:rsidP="00C468F7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оплате труда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служащих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207313"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Железнодорожненское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Бахчисарайского района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Крым,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</w:t>
      </w:r>
      <w:r w:rsidR="007E0D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сессии 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313"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Железнодорожненско</w:t>
      </w:r>
      <w:r w:rsid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07313"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совета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F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20.05.2025 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1F18B7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C4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от </w:t>
      </w:r>
      <w:r w:rsidR="004E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09.09.2025 </w:t>
      </w:r>
      <w:r w:rsidR="00C468F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E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</w:t>
      </w:r>
      <w:r w:rsidR="00C468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52F" w:rsidRPr="00F8152F" w:rsidRDefault="00F8152F" w:rsidP="00F815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Размеры должностных окладов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4082"/>
      </w:tblGrid>
      <w:tr w:rsidR="00F8152F" w:rsidRPr="007E0D9F" w:rsidTr="007E0D9F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должностей муниципальной службы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sz w:val="28"/>
                <w:szCs w:val="28"/>
              </w:rPr>
              <w:t>Размер должностного оклада с 01.10.2025 г.,</w:t>
            </w:r>
          </w:p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  <w:tr w:rsidR="00F8152F" w:rsidRPr="007E0D9F" w:rsidTr="004F3897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«</w:t>
            </w:r>
            <w:r w:rsidR="00207313" w:rsidRPr="007E0D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главные</w:t>
            </w:r>
            <w:r w:rsidRPr="007E0D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должности»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52F" w:rsidRPr="007E0D9F" w:rsidTr="004F3897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C468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C468F7">
              <w:rPr>
                <w:rFonts w:ascii="Times New Roman" w:hAnsi="Times New Roman" w:cs="Times New Roman"/>
                <w:sz w:val="28"/>
                <w:szCs w:val="28"/>
              </w:rPr>
              <w:t>925</w:t>
            </w: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8152F" w:rsidRPr="007E0D9F" w:rsidTr="004F3897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«старшие должности»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D9F" w:rsidRPr="007E0D9F" w:rsidTr="004F3897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D9F" w:rsidRPr="007E0D9F" w:rsidRDefault="007E0D9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D9F" w:rsidRPr="007E0D9F" w:rsidRDefault="00C468F7" w:rsidP="007E0D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11 306</w:t>
            </w:r>
            <w:r w:rsidR="007E0D9F" w:rsidRPr="007E0D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8152F" w:rsidRPr="007E0D9F" w:rsidTr="004F3897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C468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C468F7"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F8152F" w:rsidRPr="00F8152F" w:rsidRDefault="00F8152F" w:rsidP="00F81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оплате труда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служащих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Железнодорожненское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Бахчисарайского района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Крым,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сессии 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совета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F18B7">
        <w:rPr>
          <w:rFonts w:ascii="Times New Roman" w:eastAsia="Times New Roman" w:hAnsi="Times New Roman" w:cs="Times New Roman"/>
          <w:sz w:val="28"/>
          <w:szCs w:val="28"/>
          <w:lang w:eastAsia="ru-RU"/>
        </w:rPr>
        <w:t>20.05.2025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1F18B7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C4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от </w:t>
      </w:r>
      <w:r w:rsidR="004E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09.09.2025 </w:t>
      </w:r>
      <w:r w:rsidR="00C468F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E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</w:t>
      </w:r>
      <w:bookmarkStart w:id="0" w:name="_GoBack"/>
      <w:bookmarkEnd w:id="0"/>
      <w:r w:rsidR="00C468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52F" w:rsidRPr="00F8152F" w:rsidRDefault="00F8152F" w:rsidP="00F815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Размеры ежемесячной надбавки за классный чин муниципальных служащих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52F" w:rsidRPr="00F8152F" w:rsidRDefault="00F8152F" w:rsidP="00F815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5953"/>
        <w:gridCol w:w="2120"/>
      </w:tblGrid>
      <w:tr w:rsidR="00F8152F" w:rsidRPr="007E0D9F" w:rsidTr="007E0D9F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sz w:val="28"/>
                <w:szCs w:val="28"/>
              </w:rPr>
              <w:t>Группа должностей муниципальной службы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sz w:val="28"/>
                <w:szCs w:val="28"/>
              </w:rPr>
              <w:t>Размер надбавки с 01.10.2025 г., рублей</w:t>
            </w:r>
          </w:p>
        </w:tc>
      </w:tr>
      <w:tr w:rsidR="00F8152F" w:rsidRPr="007E0D9F" w:rsidTr="007E0D9F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C468F7" w:rsidP="00C468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1 658</w:t>
            </w:r>
            <w:r w:rsidR="00F8152F" w:rsidRPr="007E0D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8152F" w:rsidRPr="007E0D9F" w:rsidTr="007E0D9F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C468F7" w:rsidP="00C468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1 548</w:t>
            </w:r>
            <w:r w:rsidR="00F8152F" w:rsidRPr="007E0D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8152F" w:rsidRPr="007E0D9F" w:rsidTr="007E0D9F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C468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C468F7"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8152F" w:rsidRPr="007E0D9F" w:rsidTr="007E0D9F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C468F7" w:rsidP="00C468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997</w:t>
            </w:r>
            <w:r w:rsidR="00F8152F" w:rsidRPr="007E0D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8152F" w:rsidRPr="007E0D9F" w:rsidTr="007E0D9F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5134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134D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8152F" w:rsidRPr="007E0D9F" w:rsidTr="007E0D9F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5134D4" w:rsidP="005134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777</w:t>
            </w:r>
            <w:r w:rsidR="00F8152F" w:rsidRPr="007E0D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5E7783" w:rsidRPr="00F8152F" w:rsidRDefault="005E7783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E7783" w:rsidRPr="00F8152F" w:rsidSect="007A2F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05E7"/>
    <w:multiLevelType w:val="hybridMultilevel"/>
    <w:tmpl w:val="2A14A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117322E9"/>
    <w:multiLevelType w:val="multilevel"/>
    <w:tmpl w:val="EC4481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5686245"/>
    <w:multiLevelType w:val="multilevel"/>
    <w:tmpl w:val="784222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EF00F57"/>
    <w:multiLevelType w:val="multilevel"/>
    <w:tmpl w:val="61A8FB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87" w:hanging="42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21213094"/>
    <w:multiLevelType w:val="multilevel"/>
    <w:tmpl w:val="9CDE8460"/>
    <w:lvl w:ilvl="0">
      <w:start w:val="1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9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8" w:hanging="14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3BCD6469"/>
    <w:multiLevelType w:val="hybridMultilevel"/>
    <w:tmpl w:val="DE368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80544"/>
    <w:multiLevelType w:val="multilevel"/>
    <w:tmpl w:val="562C2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747E4E52"/>
    <w:multiLevelType w:val="multilevel"/>
    <w:tmpl w:val="C7327AEC"/>
    <w:lvl w:ilvl="0">
      <w:start w:val="1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0"/>
        </w:tabs>
        <w:ind w:left="2820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3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7B1706C9"/>
    <w:multiLevelType w:val="hybridMultilevel"/>
    <w:tmpl w:val="1B4A387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FC"/>
    <w:rsid w:val="00020898"/>
    <w:rsid w:val="00034E24"/>
    <w:rsid w:val="00035E46"/>
    <w:rsid w:val="00042831"/>
    <w:rsid w:val="000538DC"/>
    <w:rsid w:val="00095DF2"/>
    <w:rsid w:val="000A3C27"/>
    <w:rsid w:val="000A3F0E"/>
    <w:rsid w:val="000B6D0E"/>
    <w:rsid w:val="000D1F8B"/>
    <w:rsid w:val="000E34FC"/>
    <w:rsid w:val="000F706B"/>
    <w:rsid w:val="00137241"/>
    <w:rsid w:val="001421EC"/>
    <w:rsid w:val="001464B2"/>
    <w:rsid w:val="00151745"/>
    <w:rsid w:val="001569D8"/>
    <w:rsid w:val="00171669"/>
    <w:rsid w:val="00176289"/>
    <w:rsid w:val="00193099"/>
    <w:rsid w:val="001C7DD2"/>
    <w:rsid w:val="001F18B7"/>
    <w:rsid w:val="00203D00"/>
    <w:rsid w:val="00207313"/>
    <w:rsid w:val="00222909"/>
    <w:rsid w:val="002E1F6D"/>
    <w:rsid w:val="002E6D6E"/>
    <w:rsid w:val="003354DE"/>
    <w:rsid w:val="00345783"/>
    <w:rsid w:val="003511AE"/>
    <w:rsid w:val="003729B4"/>
    <w:rsid w:val="003A0431"/>
    <w:rsid w:val="003B1E6A"/>
    <w:rsid w:val="003E14AA"/>
    <w:rsid w:val="003E2752"/>
    <w:rsid w:val="003F3B4D"/>
    <w:rsid w:val="004000E8"/>
    <w:rsid w:val="00416904"/>
    <w:rsid w:val="00443D5B"/>
    <w:rsid w:val="004545C2"/>
    <w:rsid w:val="00460564"/>
    <w:rsid w:val="00465031"/>
    <w:rsid w:val="004A4B57"/>
    <w:rsid w:val="004A7109"/>
    <w:rsid w:val="004C3375"/>
    <w:rsid w:val="004E5313"/>
    <w:rsid w:val="004F0A23"/>
    <w:rsid w:val="004F1EE4"/>
    <w:rsid w:val="005134D4"/>
    <w:rsid w:val="0051566D"/>
    <w:rsid w:val="0051568F"/>
    <w:rsid w:val="005210CC"/>
    <w:rsid w:val="0053024F"/>
    <w:rsid w:val="005332F6"/>
    <w:rsid w:val="0058273B"/>
    <w:rsid w:val="00585259"/>
    <w:rsid w:val="005B7B49"/>
    <w:rsid w:val="005D65B0"/>
    <w:rsid w:val="005E3DF9"/>
    <w:rsid w:val="005E7783"/>
    <w:rsid w:val="006139FB"/>
    <w:rsid w:val="006142CF"/>
    <w:rsid w:val="00637586"/>
    <w:rsid w:val="0064259D"/>
    <w:rsid w:val="0065053C"/>
    <w:rsid w:val="0066177A"/>
    <w:rsid w:val="006703A7"/>
    <w:rsid w:val="006810AF"/>
    <w:rsid w:val="006C77CC"/>
    <w:rsid w:val="006D3BED"/>
    <w:rsid w:val="006F46F9"/>
    <w:rsid w:val="006F6963"/>
    <w:rsid w:val="0070750D"/>
    <w:rsid w:val="007251E0"/>
    <w:rsid w:val="007669A8"/>
    <w:rsid w:val="00770126"/>
    <w:rsid w:val="007901AD"/>
    <w:rsid w:val="00793485"/>
    <w:rsid w:val="007A2F6A"/>
    <w:rsid w:val="007A7447"/>
    <w:rsid w:val="007B715A"/>
    <w:rsid w:val="007D09A2"/>
    <w:rsid w:val="007E0D9F"/>
    <w:rsid w:val="007F427E"/>
    <w:rsid w:val="0082468C"/>
    <w:rsid w:val="00824C14"/>
    <w:rsid w:val="00874AD9"/>
    <w:rsid w:val="00883947"/>
    <w:rsid w:val="008863DF"/>
    <w:rsid w:val="008C5679"/>
    <w:rsid w:val="008F23B9"/>
    <w:rsid w:val="00911DC6"/>
    <w:rsid w:val="00915CE0"/>
    <w:rsid w:val="009263BE"/>
    <w:rsid w:val="00937832"/>
    <w:rsid w:val="00963232"/>
    <w:rsid w:val="00967DDF"/>
    <w:rsid w:val="009912A9"/>
    <w:rsid w:val="009A11C0"/>
    <w:rsid w:val="009C78F8"/>
    <w:rsid w:val="009D0966"/>
    <w:rsid w:val="00A27022"/>
    <w:rsid w:val="00A337F0"/>
    <w:rsid w:val="00A75E27"/>
    <w:rsid w:val="00A8582E"/>
    <w:rsid w:val="00AA696C"/>
    <w:rsid w:val="00AB1EB8"/>
    <w:rsid w:val="00AC03C4"/>
    <w:rsid w:val="00AE31B1"/>
    <w:rsid w:val="00AE3B45"/>
    <w:rsid w:val="00AF5EF0"/>
    <w:rsid w:val="00B25380"/>
    <w:rsid w:val="00B73A6B"/>
    <w:rsid w:val="00B83DE9"/>
    <w:rsid w:val="00BC4B07"/>
    <w:rsid w:val="00BE08AC"/>
    <w:rsid w:val="00BE6EA0"/>
    <w:rsid w:val="00BF2A85"/>
    <w:rsid w:val="00C06EB4"/>
    <w:rsid w:val="00C0775E"/>
    <w:rsid w:val="00C13D7C"/>
    <w:rsid w:val="00C20986"/>
    <w:rsid w:val="00C2126C"/>
    <w:rsid w:val="00C27DD6"/>
    <w:rsid w:val="00C468F7"/>
    <w:rsid w:val="00C800F6"/>
    <w:rsid w:val="00C866E0"/>
    <w:rsid w:val="00CB1863"/>
    <w:rsid w:val="00CC22EC"/>
    <w:rsid w:val="00CF0231"/>
    <w:rsid w:val="00CF0CE6"/>
    <w:rsid w:val="00CF3D11"/>
    <w:rsid w:val="00D011CD"/>
    <w:rsid w:val="00D0542F"/>
    <w:rsid w:val="00D20A3C"/>
    <w:rsid w:val="00D20DCE"/>
    <w:rsid w:val="00D37A2E"/>
    <w:rsid w:val="00D569B5"/>
    <w:rsid w:val="00D728D9"/>
    <w:rsid w:val="00DA2F3C"/>
    <w:rsid w:val="00DD1025"/>
    <w:rsid w:val="00DF3BB9"/>
    <w:rsid w:val="00E03BC6"/>
    <w:rsid w:val="00E15271"/>
    <w:rsid w:val="00E31E35"/>
    <w:rsid w:val="00E557C6"/>
    <w:rsid w:val="00E63D47"/>
    <w:rsid w:val="00E97C77"/>
    <w:rsid w:val="00EB0271"/>
    <w:rsid w:val="00EB3419"/>
    <w:rsid w:val="00ED6F8D"/>
    <w:rsid w:val="00EE588F"/>
    <w:rsid w:val="00F0445A"/>
    <w:rsid w:val="00F12469"/>
    <w:rsid w:val="00F4177D"/>
    <w:rsid w:val="00F649C6"/>
    <w:rsid w:val="00F812FD"/>
    <w:rsid w:val="00F8152F"/>
    <w:rsid w:val="00FB2C2C"/>
    <w:rsid w:val="00FB3237"/>
    <w:rsid w:val="00FB4041"/>
    <w:rsid w:val="00FB6C00"/>
    <w:rsid w:val="00FC24D5"/>
    <w:rsid w:val="00FD6FF1"/>
    <w:rsid w:val="00FE36D6"/>
    <w:rsid w:val="00FF4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7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34FC"/>
    <w:pPr>
      <w:widowControl w:val="0"/>
      <w:suppressAutoHyphens/>
      <w:spacing w:after="0" w:line="240" w:lineRule="auto"/>
      <w:ind w:left="720"/>
    </w:pPr>
    <w:rPr>
      <w:color w:val="000000"/>
      <w:sz w:val="24"/>
      <w:szCs w:val="24"/>
      <w:lang w:val="en-US"/>
    </w:rPr>
  </w:style>
  <w:style w:type="paragraph" w:styleId="a4">
    <w:name w:val="No Spacing"/>
    <w:uiPriority w:val="1"/>
    <w:qFormat/>
    <w:rsid w:val="000E34FC"/>
    <w:pPr>
      <w:widowControl w:val="0"/>
      <w:suppressAutoHyphens/>
    </w:pPr>
    <w:rPr>
      <w:rFonts w:ascii="Arial" w:hAnsi="Arial" w:cs="Arial"/>
      <w:kern w:val="1"/>
      <w:sz w:val="20"/>
      <w:szCs w:val="20"/>
      <w:lang w:eastAsia="ar-SA"/>
    </w:rPr>
  </w:style>
  <w:style w:type="paragraph" w:styleId="a5">
    <w:name w:val="List"/>
    <w:basedOn w:val="a"/>
    <w:uiPriority w:val="99"/>
    <w:rsid w:val="000E34FC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6">
    <w:name w:val="Базовый"/>
    <w:uiPriority w:val="99"/>
    <w:rsid w:val="000E34FC"/>
    <w:pPr>
      <w:suppressAutoHyphens/>
      <w:spacing w:after="200" w:line="276" w:lineRule="auto"/>
    </w:pPr>
    <w:rPr>
      <w:rFonts w:eastAsia="SimSun" w:cs="Calibri"/>
      <w:color w:val="00000A"/>
      <w:lang w:eastAsia="en-US"/>
    </w:rPr>
  </w:style>
  <w:style w:type="character" w:styleId="a7">
    <w:name w:val="Hyperlink"/>
    <w:basedOn w:val="a0"/>
    <w:uiPriority w:val="99"/>
    <w:unhideWhenUsed/>
    <w:rsid w:val="00770126"/>
    <w:rPr>
      <w:color w:val="0000FF" w:themeColor="hyperlink"/>
      <w:u w:val="single"/>
    </w:rPr>
  </w:style>
  <w:style w:type="paragraph" w:styleId="a8">
    <w:name w:val="Body Text"/>
    <w:basedOn w:val="a"/>
    <w:link w:val="a9"/>
    <w:rsid w:val="001464B2"/>
    <w:pPr>
      <w:widowControl w:val="0"/>
      <w:autoSpaceDE w:val="0"/>
      <w:autoSpaceDN w:val="0"/>
      <w:adjustRightInd w:val="0"/>
      <w:spacing w:after="120" w:line="28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464B2"/>
    <w:rPr>
      <w:rFonts w:ascii="Arial" w:eastAsia="Times New Roman" w:hAnsi="Arial" w:cs="Arial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C7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78F8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7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34FC"/>
    <w:pPr>
      <w:widowControl w:val="0"/>
      <w:suppressAutoHyphens/>
      <w:spacing w:after="0" w:line="240" w:lineRule="auto"/>
      <w:ind w:left="720"/>
    </w:pPr>
    <w:rPr>
      <w:color w:val="000000"/>
      <w:sz w:val="24"/>
      <w:szCs w:val="24"/>
      <w:lang w:val="en-US"/>
    </w:rPr>
  </w:style>
  <w:style w:type="paragraph" w:styleId="a4">
    <w:name w:val="No Spacing"/>
    <w:uiPriority w:val="1"/>
    <w:qFormat/>
    <w:rsid w:val="000E34FC"/>
    <w:pPr>
      <w:widowControl w:val="0"/>
      <w:suppressAutoHyphens/>
    </w:pPr>
    <w:rPr>
      <w:rFonts w:ascii="Arial" w:hAnsi="Arial" w:cs="Arial"/>
      <w:kern w:val="1"/>
      <w:sz w:val="20"/>
      <w:szCs w:val="20"/>
      <w:lang w:eastAsia="ar-SA"/>
    </w:rPr>
  </w:style>
  <w:style w:type="paragraph" w:styleId="a5">
    <w:name w:val="List"/>
    <w:basedOn w:val="a"/>
    <w:uiPriority w:val="99"/>
    <w:rsid w:val="000E34FC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6">
    <w:name w:val="Базовый"/>
    <w:uiPriority w:val="99"/>
    <w:rsid w:val="000E34FC"/>
    <w:pPr>
      <w:suppressAutoHyphens/>
      <w:spacing w:after="200" w:line="276" w:lineRule="auto"/>
    </w:pPr>
    <w:rPr>
      <w:rFonts w:eastAsia="SimSun" w:cs="Calibri"/>
      <w:color w:val="00000A"/>
      <w:lang w:eastAsia="en-US"/>
    </w:rPr>
  </w:style>
  <w:style w:type="character" w:styleId="a7">
    <w:name w:val="Hyperlink"/>
    <w:basedOn w:val="a0"/>
    <w:uiPriority w:val="99"/>
    <w:unhideWhenUsed/>
    <w:rsid w:val="00770126"/>
    <w:rPr>
      <w:color w:val="0000FF" w:themeColor="hyperlink"/>
      <w:u w:val="single"/>
    </w:rPr>
  </w:style>
  <w:style w:type="paragraph" w:styleId="a8">
    <w:name w:val="Body Text"/>
    <w:basedOn w:val="a"/>
    <w:link w:val="a9"/>
    <w:rsid w:val="001464B2"/>
    <w:pPr>
      <w:widowControl w:val="0"/>
      <w:autoSpaceDE w:val="0"/>
      <w:autoSpaceDN w:val="0"/>
      <w:adjustRightInd w:val="0"/>
      <w:spacing w:after="120" w:line="28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464B2"/>
    <w:rPr>
      <w:rFonts w:ascii="Arial" w:eastAsia="Times New Roman" w:hAnsi="Arial" w:cs="Arial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C7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78F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553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2024-05-29T06:48:00Z</cp:lastPrinted>
  <dcterms:created xsi:type="dcterms:W3CDTF">2024-12-11T10:38:00Z</dcterms:created>
  <dcterms:modified xsi:type="dcterms:W3CDTF">2025-09-17T10:25:00Z</dcterms:modified>
</cp:coreProperties>
</file>